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ADC" w:rsidRPr="002F5A5C" w:rsidRDefault="00492ADC" w:rsidP="00492ADC">
      <w:pPr>
        <w:rPr>
          <w:rFonts w:eastAsia="Times New Roman" w:cstheme="minorHAnsi"/>
          <w:b/>
        </w:rPr>
      </w:pPr>
      <w:r w:rsidRPr="002F5A5C">
        <w:rPr>
          <w:rFonts w:eastAsia="Times New Roman" w:cstheme="minorHAnsi"/>
          <w:b/>
        </w:rPr>
        <w:t>Proponowana problematyka seminariów magisterskich na kierunku Praca Socjalna w roku akademickim 202</w:t>
      </w:r>
      <w:r w:rsidR="00CB7713">
        <w:rPr>
          <w:rFonts w:eastAsia="Times New Roman" w:cstheme="minorHAnsi"/>
          <w:b/>
        </w:rPr>
        <w:t>4/2025</w:t>
      </w:r>
    </w:p>
    <w:p w:rsidR="0057239B" w:rsidRPr="00237F09" w:rsidRDefault="0057239B" w:rsidP="0057239B">
      <w:pPr>
        <w:rPr>
          <w:rFonts w:cstheme="minorHAnsi"/>
          <w:sz w:val="20"/>
          <w:szCs w:val="20"/>
        </w:rPr>
      </w:pPr>
    </w:p>
    <w:p w:rsidR="0057239B" w:rsidRPr="00237F09" w:rsidRDefault="00DF1B9A" w:rsidP="0057239B">
      <w:pPr>
        <w:rPr>
          <w:rFonts w:cstheme="minorHAnsi"/>
          <w:b/>
          <w:bCs/>
          <w:sz w:val="20"/>
          <w:szCs w:val="20"/>
        </w:rPr>
      </w:pPr>
      <w:r w:rsidRPr="00237F09">
        <w:rPr>
          <w:rFonts w:cstheme="minorHAnsi"/>
          <w:b/>
          <w:bCs/>
          <w:color w:val="000000" w:themeColor="text1"/>
          <w:sz w:val="20"/>
          <w:szCs w:val="20"/>
        </w:rPr>
        <w:t>1</w:t>
      </w:r>
      <w:r w:rsidR="0057239B" w:rsidRPr="00237F09">
        <w:rPr>
          <w:rFonts w:cstheme="minorHAnsi"/>
          <w:b/>
          <w:bCs/>
          <w:color w:val="000000" w:themeColor="text1"/>
          <w:sz w:val="20"/>
          <w:szCs w:val="20"/>
        </w:rPr>
        <w:t>/ Prof. UAM dr hab. Ryszard Necel</w:t>
      </w:r>
      <w:r w:rsidR="0057239B" w:rsidRPr="00237F09">
        <w:rPr>
          <w:rFonts w:cstheme="minorHAnsi"/>
          <w:b/>
          <w:bCs/>
          <w:color w:val="FF0000"/>
          <w:sz w:val="20"/>
          <w:szCs w:val="20"/>
        </w:rPr>
        <w:br/>
      </w:r>
      <w:r w:rsidR="0057239B" w:rsidRPr="00237F09">
        <w:rPr>
          <w:rFonts w:eastAsia="Times New Roman" w:cstheme="minorHAnsi"/>
          <w:sz w:val="20"/>
          <w:szCs w:val="20"/>
        </w:rPr>
        <w:t>Proponowana tematyka prac</w:t>
      </w:r>
    </w:p>
    <w:p w:rsidR="0057239B" w:rsidRPr="00237F09" w:rsidRDefault="0057239B" w:rsidP="0057239B">
      <w:pPr>
        <w:spacing w:before="100" w:beforeAutospacing="1" w:after="240"/>
        <w:rPr>
          <w:rFonts w:cstheme="minorHAnsi"/>
          <w:sz w:val="20"/>
          <w:szCs w:val="20"/>
        </w:rPr>
      </w:pPr>
      <w:r w:rsidRPr="00237F09">
        <w:rPr>
          <w:rFonts w:cstheme="minorHAnsi"/>
          <w:sz w:val="20"/>
          <w:szCs w:val="20"/>
        </w:rPr>
        <w:t>- Pracownik socjalny - role zawodowe, współczesny obraz zawodu. </w:t>
      </w:r>
      <w:r w:rsidRPr="00237F09">
        <w:rPr>
          <w:rFonts w:cstheme="minorHAnsi"/>
          <w:sz w:val="20"/>
          <w:szCs w:val="20"/>
        </w:rPr>
        <w:br/>
        <w:t>- Funkcje zawodów pomocowych  - asystent rodziny, asyst</w:t>
      </w:r>
      <w:r w:rsidR="00E865D6" w:rsidRPr="00237F09">
        <w:rPr>
          <w:rFonts w:cstheme="minorHAnsi"/>
          <w:sz w:val="20"/>
          <w:szCs w:val="20"/>
        </w:rPr>
        <w:t>ent osoby z niepełnosprawnością.</w:t>
      </w:r>
      <w:r w:rsidRPr="00237F09">
        <w:rPr>
          <w:rFonts w:cstheme="minorHAnsi"/>
          <w:sz w:val="20"/>
          <w:szCs w:val="20"/>
        </w:rPr>
        <w:br/>
        <w:t>- Konsekwencje sytuacji kryzysowych dla pracy socjalnej i pomocy społecznej - pandemia, kryzys uchodźczy</w:t>
      </w:r>
      <w:r w:rsidR="00E865D6" w:rsidRPr="00237F09">
        <w:rPr>
          <w:rFonts w:cstheme="minorHAnsi"/>
          <w:sz w:val="20"/>
          <w:szCs w:val="20"/>
        </w:rPr>
        <w:t>.</w:t>
      </w:r>
      <w:r w:rsidRPr="00237F09">
        <w:rPr>
          <w:rFonts w:cstheme="minorHAnsi"/>
          <w:sz w:val="20"/>
          <w:szCs w:val="20"/>
        </w:rPr>
        <w:t> </w:t>
      </w:r>
      <w:r w:rsidRPr="00237F09">
        <w:rPr>
          <w:rFonts w:cstheme="minorHAnsi"/>
          <w:sz w:val="20"/>
          <w:szCs w:val="20"/>
        </w:rPr>
        <w:br/>
        <w:t>- I</w:t>
      </w:r>
      <w:r w:rsidR="00E865D6" w:rsidRPr="00237F09">
        <w:rPr>
          <w:rFonts w:cstheme="minorHAnsi"/>
          <w:sz w:val="20"/>
          <w:szCs w:val="20"/>
        </w:rPr>
        <w:t>nnowacje w usługach społecznych.</w:t>
      </w:r>
      <w:r w:rsidRPr="00237F09">
        <w:rPr>
          <w:rFonts w:cstheme="minorHAnsi"/>
          <w:sz w:val="20"/>
          <w:szCs w:val="20"/>
        </w:rPr>
        <w:br/>
        <w:t>- Aktywizacja społeczna osób starszych  - instytucje, usługi. </w:t>
      </w:r>
      <w:r w:rsidRPr="00237F09">
        <w:rPr>
          <w:rFonts w:cstheme="minorHAnsi"/>
          <w:sz w:val="20"/>
          <w:szCs w:val="20"/>
        </w:rPr>
        <w:br/>
        <w:t>- Aktywizacja społeczna  i zawodowa osób z niepełnosprawnościami - instytucje, usługi. </w:t>
      </w:r>
      <w:r w:rsidRPr="00237F09">
        <w:rPr>
          <w:rFonts w:cstheme="minorHAnsi"/>
          <w:sz w:val="20"/>
          <w:szCs w:val="20"/>
        </w:rPr>
        <w:br/>
        <w:t>- Wsparcie dla rodzin z problemami opiekuńczo-wychowawczymi. </w:t>
      </w:r>
      <w:r w:rsidRPr="00237F09">
        <w:rPr>
          <w:rFonts w:cstheme="minorHAnsi"/>
          <w:sz w:val="20"/>
          <w:szCs w:val="20"/>
        </w:rPr>
        <w:br/>
        <w:t>- Rola organizacji pozarządowych w pomocy społecznej i usługach społecznych. </w:t>
      </w:r>
      <w:r w:rsidRPr="00237F09">
        <w:rPr>
          <w:rFonts w:cstheme="minorHAnsi"/>
          <w:sz w:val="20"/>
          <w:szCs w:val="20"/>
        </w:rPr>
        <w:br/>
        <w:t xml:space="preserve">- Prawa społeczne w praktyce pomocy społecznej </w:t>
      </w:r>
      <w:r w:rsidR="00E865D6" w:rsidRPr="00237F09">
        <w:rPr>
          <w:rFonts w:cstheme="minorHAnsi"/>
          <w:sz w:val="20"/>
          <w:szCs w:val="20"/>
        </w:rPr>
        <w:t>–</w:t>
      </w:r>
      <w:r w:rsidRPr="00237F09">
        <w:rPr>
          <w:rFonts w:cstheme="minorHAnsi"/>
          <w:sz w:val="20"/>
          <w:szCs w:val="20"/>
        </w:rPr>
        <w:t xml:space="preserve"> rzecznictwo</w:t>
      </w:r>
      <w:r w:rsidR="00E865D6" w:rsidRPr="00237F09">
        <w:rPr>
          <w:rFonts w:cstheme="minorHAnsi"/>
          <w:sz w:val="20"/>
          <w:szCs w:val="20"/>
        </w:rPr>
        <w:t>.</w:t>
      </w:r>
      <w:r w:rsidRPr="00237F09">
        <w:rPr>
          <w:rFonts w:cstheme="minorHAnsi"/>
          <w:sz w:val="20"/>
          <w:szCs w:val="20"/>
        </w:rPr>
        <w:t> </w:t>
      </w:r>
      <w:r w:rsidR="00DF1B9A" w:rsidRPr="00237F09">
        <w:rPr>
          <w:rFonts w:cstheme="minorHAnsi"/>
          <w:sz w:val="20"/>
          <w:szCs w:val="20"/>
        </w:rPr>
        <w:br/>
      </w:r>
      <w:r w:rsidRPr="00237F09">
        <w:rPr>
          <w:rFonts w:cstheme="minorHAnsi"/>
          <w:color w:val="000000" w:themeColor="text1"/>
          <w:sz w:val="20"/>
          <w:szCs w:val="20"/>
        </w:rPr>
        <w:br/>
      </w:r>
      <w:r w:rsidR="00DF1B9A" w:rsidRPr="00237F09">
        <w:rPr>
          <w:rFonts w:eastAsia="Times New Roman" w:cstheme="minorHAnsi"/>
          <w:b/>
          <w:color w:val="000000" w:themeColor="text1"/>
          <w:sz w:val="20"/>
          <w:szCs w:val="20"/>
        </w:rPr>
        <w:t>2</w:t>
      </w:r>
      <w:r w:rsidRPr="00237F09">
        <w:rPr>
          <w:rFonts w:eastAsia="Times New Roman" w:cstheme="minorHAnsi"/>
          <w:b/>
          <w:color w:val="000000" w:themeColor="text1"/>
          <w:sz w:val="20"/>
          <w:szCs w:val="20"/>
        </w:rPr>
        <w:t>/ Prof. UAM dr hab. Monika Oliwa-Ciesielska</w:t>
      </w:r>
      <w:r w:rsidRPr="00237F09">
        <w:rPr>
          <w:rFonts w:eastAsia="Times New Roman" w:cstheme="minorHAnsi"/>
          <w:b/>
          <w:sz w:val="20"/>
          <w:szCs w:val="20"/>
        </w:rPr>
        <w:br/>
      </w:r>
      <w:r w:rsidRPr="00237F09">
        <w:rPr>
          <w:rFonts w:eastAsia="Times New Roman" w:cstheme="minorHAnsi"/>
          <w:sz w:val="20"/>
          <w:szCs w:val="20"/>
        </w:rPr>
        <w:t>Proponowana tematyka prac</w:t>
      </w:r>
      <w:r w:rsidRPr="00237F09">
        <w:rPr>
          <w:rFonts w:eastAsia="Times New Roman" w:cstheme="minorHAnsi"/>
          <w:b/>
          <w:sz w:val="20"/>
          <w:szCs w:val="20"/>
        </w:rPr>
        <w:t xml:space="preserve"> </w:t>
      </w:r>
    </w:p>
    <w:p w:rsidR="0057239B" w:rsidRPr="00237F09" w:rsidRDefault="0057239B" w:rsidP="0057239B">
      <w:pPr>
        <w:spacing w:line="360" w:lineRule="auto"/>
        <w:rPr>
          <w:rFonts w:eastAsia="Times New Roman" w:cstheme="minorHAnsi"/>
          <w:sz w:val="20"/>
          <w:szCs w:val="20"/>
        </w:rPr>
      </w:pPr>
      <w:r w:rsidRPr="00237F09">
        <w:rPr>
          <w:rFonts w:eastAsia="Times New Roman" w:cstheme="minorHAnsi"/>
          <w:sz w:val="20"/>
          <w:szCs w:val="20"/>
        </w:rPr>
        <w:t xml:space="preserve">Problemy marginalizacji / wykluczenia społecznego/ nierówności społecznych jednostek i grup w różnorodnych kontekstach społecznych i przeciwdziałanie im. </w:t>
      </w:r>
    </w:p>
    <w:p w:rsidR="0057239B" w:rsidRPr="00237F09" w:rsidRDefault="0057239B" w:rsidP="0057239B">
      <w:pPr>
        <w:numPr>
          <w:ilvl w:val="0"/>
          <w:numId w:val="3"/>
        </w:numPr>
        <w:spacing w:after="0" w:line="360" w:lineRule="auto"/>
        <w:rPr>
          <w:rFonts w:eastAsia="Times New Roman" w:cstheme="minorHAnsi"/>
          <w:sz w:val="20"/>
          <w:szCs w:val="20"/>
        </w:rPr>
      </w:pPr>
      <w:r w:rsidRPr="00237F09">
        <w:rPr>
          <w:rFonts w:eastAsia="Times New Roman" w:cstheme="minorHAnsi"/>
          <w:sz w:val="20"/>
          <w:szCs w:val="20"/>
        </w:rPr>
        <w:t>Problemy ubóstwa, kultury ubóstwa.</w:t>
      </w:r>
    </w:p>
    <w:p w:rsidR="0057239B" w:rsidRPr="00237F09" w:rsidRDefault="0057239B" w:rsidP="0057239B">
      <w:pPr>
        <w:numPr>
          <w:ilvl w:val="0"/>
          <w:numId w:val="3"/>
        </w:numPr>
        <w:spacing w:after="0" w:line="360" w:lineRule="auto"/>
        <w:rPr>
          <w:rFonts w:eastAsia="Times New Roman" w:cstheme="minorHAnsi"/>
          <w:sz w:val="20"/>
          <w:szCs w:val="20"/>
        </w:rPr>
      </w:pPr>
      <w:r w:rsidRPr="00237F09">
        <w:rPr>
          <w:rFonts w:eastAsia="Times New Roman" w:cstheme="minorHAnsi"/>
          <w:sz w:val="20"/>
          <w:szCs w:val="20"/>
        </w:rPr>
        <w:t xml:space="preserve">Bezdomność, mieszkalnictwo, kultura zamieszkiwania. </w:t>
      </w:r>
    </w:p>
    <w:p w:rsidR="0057239B" w:rsidRPr="00237F09" w:rsidRDefault="0057239B" w:rsidP="0057239B">
      <w:pPr>
        <w:numPr>
          <w:ilvl w:val="0"/>
          <w:numId w:val="3"/>
        </w:numPr>
        <w:spacing w:after="0" w:line="360" w:lineRule="auto"/>
        <w:rPr>
          <w:rFonts w:eastAsia="Times New Roman" w:cstheme="minorHAnsi"/>
          <w:sz w:val="20"/>
          <w:szCs w:val="20"/>
        </w:rPr>
      </w:pPr>
      <w:r w:rsidRPr="00237F09">
        <w:rPr>
          <w:rFonts w:eastAsia="Times New Roman" w:cstheme="minorHAnsi"/>
          <w:sz w:val="20"/>
          <w:szCs w:val="20"/>
        </w:rPr>
        <w:t xml:space="preserve">Problemy społeczne jako odrębne zagadnienia oraz w odniesieniu do pomocy społecznej i pracy socjalnej. </w:t>
      </w:r>
    </w:p>
    <w:p w:rsidR="0057239B" w:rsidRPr="00237F09" w:rsidRDefault="0057239B" w:rsidP="0057239B">
      <w:pPr>
        <w:numPr>
          <w:ilvl w:val="0"/>
          <w:numId w:val="3"/>
        </w:numPr>
        <w:spacing w:after="0" w:line="360" w:lineRule="auto"/>
        <w:rPr>
          <w:rFonts w:eastAsia="Times New Roman" w:cstheme="minorHAnsi"/>
          <w:sz w:val="20"/>
          <w:szCs w:val="20"/>
        </w:rPr>
      </w:pPr>
      <w:r w:rsidRPr="00237F09">
        <w:rPr>
          <w:rFonts w:eastAsia="Times New Roman" w:cstheme="minorHAnsi"/>
          <w:sz w:val="20"/>
          <w:szCs w:val="20"/>
        </w:rPr>
        <w:t xml:space="preserve">Praca socjalna w teorii i praktyce. </w:t>
      </w:r>
    </w:p>
    <w:p w:rsidR="0057239B" w:rsidRPr="00237F09" w:rsidRDefault="0057239B" w:rsidP="0057239B">
      <w:pPr>
        <w:numPr>
          <w:ilvl w:val="0"/>
          <w:numId w:val="3"/>
        </w:numPr>
        <w:spacing w:after="0" w:line="360" w:lineRule="auto"/>
        <w:rPr>
          <w:rFonts w:eastAsia="Times New Roman" w:cstheme="minorHAnsi"/>
          <w:sz w:val="20"/>
          <w:szCs w:val="20"/>
        </w:rPr>
      </w:pPr>
      <w:proofErr w:type="spellStart"/>
      <w:r w:rsidRPr="00237F09">
        <w:rPr>
          <w:rFonts w:eastAsia="Times New Roman" w:cstheme="minorHAnsi"/>
          <w:sz w:val="20"/>
          <w:szCs w:val="20"/>
        </w:rPr>
        <w:t>Gettoizacja</w:t>
      </w:r>
      <w:proofErr w:type="spellEnd"/>
      <w:r w:rsidRPr="00237F09">
        <w:rPr>
          <w:rFonts w:eastAsia="Times New Roman" w:cstheme="minorHAnsi"/>
          <w:sz w:val="20"/>
          <w:szCs w:val="20"/>
        </w:rPr>
        <w:t xml:space="preserve">. </w:t>
      </w:r>
    </w:p>
    <w:p w:rsidR="0057239B" w:rsidRPr="00237F09" w:rsidRDefault="0057239B" w:rsidP="0057239B">
      <w:pPr>
        <w:numPr>
          <w:ilvl w:val="0"/>
          <w:numId w:val="3"/>
        </w:numPr>
        <w:spacing w:after="0" w:line="360" w:lineRule="auto"/>
        <w:rPr>
          <w:rFonts w:eastAsia="Times New Roman" w:cstheme="minorHAnsi"/>
          <w:sz w:val="20"/>
          <w:szCs w:val="20"/>
        </w:rPr>
      </w:pPr>
      <w:r w:rsidRPr="00237F09">
        <w:rPr>
          <w:rFonts w:eastAsia="Times New Roman" w:cstheme="minorHAnsi"/>
          <w:sz w:val="20"/>
          <w:szCs w:val="20"/>
        </w:rPr>
        <w:t xml:space="preserve">Resocjalizacja – teoretyczne i praktyczne uwarunkowania. </w:t>
      </w:r>
    </w:p>
    <w:p w:rsidR="0057239B" w:rsidRPr="00237F09" w:rsidRDefault="0057239B" w:rsidP="0057239B">
      <w:pPr>
        <w:numPr>
          <w:ilvl w:val="0"/>
          <w:numId w:val="3"/>
        </w:numPr>
        <w:spacing w:after="0" w:line="360" w:lineRule="auto"/>
        <w:rPr>
          <w:rFonts w:eastAsia="Times New Roman" w:cstheme="minorHAnsi"/>
          <w:sz w:val="20"/>
          <w:szCs w:val="20"/>
        </w:rPr>
      </w:pPr>
      <w:r w:rsidRPr="00237F09">
        <w:rPr>
          <w:rFonts w:eastAsia="Times New Roman" w:cstheme="minorHAnsi"/>
          <w:sz w:val="20"/>
          <w:szCs w:val="20"/>
        </w:rPr>
        <w:t xml:space="preserve">Naznaczanie społeczne i przeciwdziałanie piętnowaniu. </w:t>
      </w:r>
    </w:p>
    <w:p w:rsidR="0057239B" w:rsidRPr="00237F09" w:rsidRDefault="0057239B" w:rsidP="0057239B">
      <w:pPr>
        <w:numPr>
          <w:ilvl w:val="0"/>
          <w:numId w:val="3"/>
        </w:numPr>
        <w:spacing w:after="0" w:line="360" w:lineRule="auto"/>
        <w:rPr>
          <w:rFonts w:eastAsia="Times New Roman" w:cstheme="minorHAnsi"/>
          <w:sz w:val="20"/>
          <w:szCs w:val="20"/>
        </w:rPr>
      </w:pPr>
      <w:r w:rsidRPr="00237F09">
        <w:rPr>
          <w:rFonts w:eastAsia="Times New Roman" w:cstheme="minorHAnsi"/>
          <w:sz w:val="20"/>
          <w:szCs w:val="20"/>
        </w:rPr>
        <w:t>Praca socjalna w opiece paliatywnej.</w:t>
      </w:r>
      <w:r w:rsidR="00DF1B9A" w:rsidRPr="00237F09">
        <w:rPr>
          <w:rFonts w:eastAsia="Times New Roman" w:cstheme="minorHAnsi"/>
          <w:sz w:val="20"/>
          <w:szCs w:val="20"/>
        </w:rPr>
        <w:br/>
      </w:r>
      <w:r w:rsidRPr="00237F09">
        <w:rPr>
          <w:rFonts w:eastAsia="Times New Roman" w:cstheme="minorHAnsi"/>
          <w:sz w:val="20"/>
          <w:szCs w:val="20"/>
        </w:rPr>
        <w:t xml:space="preserve"> </w:t>
      </w:r>
    </w:p>
    <w:p w:rsidR="00DF1B9A" w:rsidRPr="00237F09" w:rsidRDefault="00DF1B9A" w:rsidP="00DF1B9A">
      <w:pPr>
        <w:rPr>
          <w:rFonts w:cstheme="minorHAnsi"/>
          <w:b/>
          <w:color w:val="000000" w:themeColor="text1"/>
          <w:sz w:val="20"/>
          <w:szCs w:val="20"/>
        </w:rPr>
      </w:pPr>
      <w:r w:rsidRPr="00237F09">
        <w:rPr>
          <w:rFonts w:cstheme="minorHAnsi"/>
          <w:b/>
          <w:color w:val="000000" w:themeColor="text1"/>
          <w:sz w:val="20"/>
          <w:szCs w:val="20"/>
        </w:rPr>
        <w:t>3/ Prof. UAM dr hab. Monika Frąckowiak-Sochańska</w:t>
      </w:r>
    </w:p>
    <w:p w:rsidR="00DF1B9A" w:rsidRPr="00237F09" w:rsidRDefault="00DF1B9A" w:rsidP="00DF1B9A">
      <w:pPr>
        <w:spacing w:after="200" w:line="276" w:lineRule="auto"/>
        <w:rPr>
          <w:rFonts w:cstheme="minorHAnsi"/>
          <w:sz w:val="20"/>
          <w:szCs w:val="20"/>
        </w:rPr>
      </w:pPr>
      <w:r w:rsidRPr="00237F09">
        <w:rPr>
          <w:rFonts w:eastAsia="Times New Roman" w:cstheme="minorHAnsi"/>
          <w:sz w:val="20"/>
          <w:szCs w:val="20"/>
        </w:rPr>
        <w:t>Proponowana tematyka prac</w:t>
      </w:r>
      <w:r w:rsidRPr="00237F09">
        <w:rPr>
          <w:rFonts w:cstheme="minorHAnsi"/>
          <w:sz w:val="20"/>
          <w:szCs w:val="20"/>
        </w:rPr>
        <w:t xml:space="preserve"> </w:t>
      </w:r>
    </w:p>
    <w:p w:rsidR="00DF1B9A" w:rsidRPr="00237F09" w:rsidRDefault="00DF1B9A" w:rsidP="00DF1B9A">
      <w:pPr>
        <w:spacing w:after="200" w:line="276" w:lineRule="auto"/>
        <w:ind w:left="360"/>
        <w:rPr>
          <w:rFonts w:cstheme="minorHAnsi"/>
          <w:sz w:val="20"/>
          <w:szCs w:val="20"/>
        </w:rPr>
      </w:pPr>
      <w:r w:rsidRPr="00237F09">
        <w:rPr>
          <w:rFonts w:cstheme="minorHAnsi"/>
          <w:sz w:val="20"/>
          <w:szCs w:val="20"/>
        </w:rPr>
        <w:t>1. Problematyka zdrowia psychicznego, uzależnień i stresu społecznego. Powiązania pomiędzy uwarunkowaniami społecznymi a kondycją psychiczną.</w:t>
      </w:r>
    </w:p>
    <w:p w:rsidR="00DF1B9A" w:rsidRPr="00237F09" w:rsidRDefault="00DF1B9A" w:rsidP="00DF1B9A">
      <w:pPr>
        <w:pStyle w:val="Akapitzlist"/>
        <w:numPr>
          <w:ilvl w:val="0"/>
          <w:numId w:val="9"/>
        </w:numPr>
        <w:spacing w:after="200" w:line="276" w:lineRule="auto"/>
        <w:rPr>
          <w:rFonts w:cstheme="minorHAnsi"/>
          <w:sz w:val="20"/>
          <w:szCs w:val="20"/>
        </w:rPr>
      </w:pPr>
      <w:r w:rsidRPr="00237F09">
        <w:rPr>
          <w:rFonts w:cstheme="minorHAnsi"/>
          <w:sz w:val="20"/>
          <w:szCs w:val="20"/>
        </w:rPr>
        <w:t xml:space="preserve">Szeroko rozumiana problematyka </w:t>
      </w:r>
      <w:proofErr w:type="spellStart"/>
      <w:r w:rsidRPr="00237F09">
        <w:rPr>
          <w:rFonts w:cstheme="minorHAnsi"/>
          <w:sz w:val="20"/>
          <w:szCs w:val="20"/>
        </w:rPr>
        <w:t>gender</w:t>
      </w:r>
      <w:proofErr w:type="spellEnd"/>
      <w:r w:rsidRPr="00237F09">
        <w:rPr>
          <w:rFonts w:cstheme="minorHAnsi"/>
          <w:sz w:val="20"/>
          <w:szCs w:val="20"/>
        </w:rPr>
        <w:t xml:space="preserve"> </w:t>
      </w:r>
      <w:proofErr w:type="spellStart"/>
      <w:r w:rsidRPr="00237F09">
        <w:rPr>
          <w:rFonts w:cstheme="minorHAnsi"/>
          <w:sz w:val="20"/>
          <w:szCs w:val="20"/>
        </w:rPr>
        <w:t>studies</w:t>
      </w:r>
      <w:proofErr w:type="spellEnd"/>
      <w:r w:rsidRPr="00237F09">
        <w:rPr>
          <w:rFonts w:cstheme="minorHAnsi"/>
          <w:sz w:val="20"/>
          <w:szCs w:val="20"/>
        </w:rPr>
        <w:t>, w tym płeć społecznokulturowa w kontekście pracy socjalnej -  problemy społeczne z perspektywy płci społeczno-kulturowej; praca socjalna z perspektywy płci społeczno-kulturowej.</w:t>
      </w:r>
    </w:p>
    <w:p w:rsidR="00DF1B9A" w:rsidRPr="00237F09" w:rsidRDefault="00DF1B9A" w:rsidP="00DF1B9A">
      <w:pPr>
        <w:rPr>
          <w:rFonts w:cstheme="minorHAnsi"/>
          <w:sz w:val="20"/>
          <w:szCs w:val="20"/>
        </w:rPr>
      </w:pPr>
      <w:r w:rsidRPr="00237F09">
        <w:rPr>
          <w:rFonts w:cstheme="minorHAnsi"/>
          <w:sz w:val="20"/>
          <w:szCs w:val="20"/>
        </w:rPr>
        <w:t>Istnieje również możliwość pisania pracy na inny temat – po uzyskaniu akceptacji prowadzącej.</w:t>
      </w:r>
      <w:r w:rsidRPr="00237F09">
        <w:rPr>
          <w:rFonts w:cstheme="minorHAnsi"/>
          <w:sz w:val="20"/>
          <w:szCs w:val="20"/>
        </w:rPr>
        <w:br/>
      </w:r>
    </w:p>
    <w:p w:rsidR="00DF1B9A" w:rsidRPr="00237F09" w:rsidRDefault="00237F09" w:rsidP="00DF1B9A">
      <w:pPr>
        <w:rPr>
          <w:rFonts w:cstheme="minorHAnsi"/>
          <w:b/>
          <w:bCs/>
          <w:sz w:val="20"/>
          <w:szCs w:val="20"/>
        </w:rPr>
      </w:pPr>
      <w:r w:rsidRPr="00237F09">
        <w:rPr>
          <w:rFonts w:cstheme="minorHAnsi"/>
          <w:b/>
          <w:bCs/>
          <w:color w:val="000000" w:themeColor="text1"/>
          <w:sz w:val="20"/>
          <w:szCs w:val="20"/>
        </w:rPr>
        <w:lastRenderedPageBreak/>
        <w:t>4</w:t>
      </w:r>
      <w:r w:rsidR="00DF1B9A" w:rsidRPr="00237F09">
        <w:rPr>
          <w:rFonts w:cstheme="minorHAnsi"/>
          <w:b/>
          <w:bCs/>
          <w:color w:val="000000" w:themeColor="text1"/>
          <w:sz w:val="20"/>
          <w:szCs w:val="20"/>
        </w:rPr>
        <w:t>/ Prof. UAM dr hab. Piotr Matczak</w:t>
      </w:r>
      <w:r w:rsidR="00DF1B9A" w:rsidRPr="00237F09">
        <w:rPr>
          <w:rFonts w:cstheme="minorHAnsi"/>
          <w:b/>
          <w:bCs/>
          <w:color w:val="FF0000"/>
          <w:sz w:val="20"/>
          <w:szCs w:val="20"/>
        </w:rPr>
        <w:br/>
      </w:r>
      <w:r w:rsidR="00DF1B9A" w:rsidRPr="00237F09">
        <w:rPr>
          <w:rFonts w:eastAsia="Times New Roman" w:cstheme="minorHAnsi"/>
          <w:sz w:val="20"/>
          <w:szCs w:val="20"/>
        </w:rPr>
        <w:t>Proponowana tematyka prac</w:t>
      </w:r>
    </w:p>
    <w:p w:rsidR="00DF1B9A" w:rsidRPr="00237F09" w:rsidRDefault="00DF1B9A" w:rsidP="00DF1B9A">
      <w:pPr>
        <w:pStyle w:val="Akapitzlist"/>
        <w:numPr>
          <w:ilvl w:val="0"/>
          <w:numId w:val="7"/>
        </w:numPr>
        <w:spacing w:after="0" w:line="240" w:lineRule="auto"/>
        <w:rPr>
          <w:rFonts w:cstheme="minorHAnsi"/>
          <w:sz w:val="20"/>
          <w:szCs w:val="20"/>
          <w:lang w:eastAsia="pl-PL"/>
        </w:rPr>
      </w:pPr>
      <w:r w:rsidRPr="00237F09">
        <w:rPr>
          <w:rFonts w:cstheme="minorHAnsi"/>
          <w:sz w:val="20"/>
          <w:szCs w:val="20"/>
          <w:lang w:eastAsia="pl-PL"/>
        </w:rPr>
        <w:t xml:space="preserve">Lokalne problemy społeczne i ich rozwiązywanie, polityki lokalne i zarządzanie lokalne: działanie rad osiedli i sołectw w zakresie polityk społecznych; lokalne inicjatywy w zakresie polityk społecznych. </w:t>
      </w:r>
    </w:p>
    <w:p w:rsidR="00DF1B9A" w:rsidRPr="00237F09" w:rsidRDefault="00DF1B9A" w:rsidP="00DF1B9A">
      <w:pPr>
        <w:pStyle w:val="Akapitzlist"/>
        <w:numPr>
          <w:ilvl w:val="0"/>
          <w:numId w:val="7"/>
        </w:numPr>
        <w:spacing w:after="0" w:line="240" w:lineRule="auto"/>
        <w:rPr>
          <w:rFonts w:cstheme="minorHAnsi"/>
          <w:sz w:val="20"/>
          <w:szCs w:val="20"/>
          <w:lang w:eastAsia="pl-PL"/>
        </w:rPr>
      </w:pPr>
      <w:r w:rsidRPr="00237F09">
        <w:rPr>
          <w:rFonts w:cstheme="minorHAnsi"/>
          <w:sz w:val="20"/>
          <w:szCs w:val="20"/>
          <w:lang w:eastAsia="pl-PL"/>
        </w:rPr>
        <w:t>Bezpieczeństwo w życiu społecznym: przestępczość, monitoring wizyjny i ich wpływ na dobrobyt i bezpieczeństwo socjalne.</w:t>
      </w:r>
    </w:p>
    <w:p w:rsidR="00DF1B9A" w:rsidRPr="00237F09" w:rsidRDefault="00DF1B9A" w:rsidP="00DF1B9A">
      <w:pPr>
        <w:pStyle w:val="Akapitzlist"/>
        <w:numPr>
          <w:ilvl w:val="0"/>
          <w:numId w:val="7"/>
        </w:numPr>
        <w:spacing w:after="0" w:line="240" w:lineRule="auto"/>
        <w:rPr>
          <w:rFonts w:cstheme="minorHAnsi"/>
          <w:sz w:val="20"/>
          <w:szCs w:val="20"/>
          <w:lang w:eastAsia="pl-PL"/>
        </w:rPr>
      </w:pPr>
      <w:r w:rsidRPr="00237F09">
        <w:rPr>
          <w:rFonts w:cstheme="minorHAnsi"/>
          <w:sz w:val="20"/>
          <w:szCs w:val="20"/>
          <w:lang w:eastAsia="pl-PL"/>
        </w:rPr>
        <w:t xml:space="preserve">Katastrofy, wypadki (w tym: utonięcia, wypadki drogowe), kryzysy – ich wpływ na dobrobyt społeczny i społeczne metody radzenia sobie z nimi (wolontariat kryzysowy; ochotnicze straże pożarne itp.). </w:t>
      </w:r>
    </w:p>
    <w:p w:rsidR="00DF1B9A" w:rsidRPr="00237F09" w:rsidRDefault="00DF1B9A" w:rsidP="00DF1B9A">
      <w:pPr>
        <w:rPr>
          <w:rFonts w:eastAsia="Times New Roman" w:cstheme="minorHAnsi"/>
          <w:b/>
          <w:sz w:val="20"/>
          <w:szCs w:val="20"/>
        </w:rPr>
      </w:pPr>
    </w:p>
    <w:p w:rsidR="00DF1B9A" w:rsidRPr="00237F09" w:rsidRDefault="005060FD" w:rsidP="00DF1B9A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color w:val="000000" w:themeColor="text1"/>
          <w:sz w:val="20"/>
          <w:szCs w:val="20"/>
        </w:rPr>
        <w:t>5</w:t>
      </w:r>
      <w:bookmarkStart w:id="0" w:name="_GoBack"/>
      <w:bookmarkEnd w:id="0"/>
      <w:r w:rsidR="00DF1B9A" w:rsidRPr="00237F09">
        <w:rPr>
          <w:rFonts w:cstheme="minorHAnsi"/>
          <w:b/>
          <w:color w:val="000000" w:themeColor="text1"/>
          <w:sz w:val="20"/>
          <w:szCs w:val="20"/>
        </w:rPr>
        <w:t>/ Prof. UAM, dr hab. Dorota Mroczkowska</w:t>
      </w:r>
      <w:r w:rsidR="00DF1B9A" w:rsidRPr="00237F09">
        <w:rPr>
          <w:rFonts w:cstheme="minorHAnsi"/>
          <w:b/>
          <w:sz w:val="20"/>
          <w:szCs w:val="20"/>
        </w:rPr>
        <w:br/>
      </w:r>
      <w:r w:rsidR="00DF1B9A" w:rsidRPr="00237F09">
        <w:rPr>
          <w:rFonts w:eastAsia="Times New Roman" w:cstheme="minorHAnsi"/>
          <w:sz w:val="20"/>
          <w:szCs w:val="20"/>
        </w:rPr>
        <w:t>Proponowana tematyka prac</w:t>
      </w:r>
    </w:p>
    <w:p w:rsidR="00DF1B9A" w:rsidRPr="00237F09" w:rsidRDefault="00DF1B9A" w:rsidP="00DF1B9A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237F09">
        <w:rPr>
          <w:rFonts w:cstheme="minorHAnsi"/>
          <w:b/>
          <w:sz w:val="20"/>
          <w:szCs w:val="20"/>
        </w:rPr>
        <w:t xml:space="preserve">Problematyka czasu wolnego, stylów życia i jakości życia. </w:t>
      </w:r>
    </w:p>
    <w:p w:rsidR="00DF1B9A" w:rsidRPr="00237F09" w:rsidRDefault="00DF1B9A" w:rsidP="00DF1B9A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37F09">
        <w:rPr>
          <w:rFonts w:cstheme="minorHAnsi"/>
          <w:bCs/>
          <w:sz w:val="20"/>
          <w:szCs w:val="20"/>
        </w:rPr>
        <w:t>Prz</w:t>
      </w:r>
      <w:r w:rsidRPr="00237F09">
        <w:rPr>
          <w:rFonts w:cstheme="minorHAnsi"/>
          <w:sz w:val="20"/>
          <w:szCs w:val="20"/>
        </w:rPr>
        <w:t xml:space="preserve">eobrażenia, trendy, nowe formy i sposoby spędzania czasu wolnego (hobby, rekreacja, zabawa). </w:t>
      </w:r>
    </w:p>
    <w:p w:rsidR="00DF1B9A" w:rsidRPr="00237F09" w:rsidRDefault="00DF1B9A" w:rsidP="00DF1B9A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37F09">
        <w:rPr>
          <w:rFonts w:cstheme="minorHAnsi"/>
          <w:sz w:val="20"/>
          <w:szCs w:val="20"/>
        </w:rPr>
        <w:t xml:space="preserve">Czas wolny w różnych grupach społecznych, zróżnicowania w sposobach spędzania czasu wolnego (w tym perspektywa klasowa). </w:t>
      </w:r>
    </w:p>
    <w:p w:rsidR="00DF1B9A" w:rsidRPr="00237F09" w:rsidRDefault="00DF1B9A" w:rsidP="00DF1B9A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37F09">
        <w:rPr>
          <w:rFonts w:cstheme="minorHAnsi"/>
          <w:sz w:val="20"/>
          <w:szCs w:val="20"/>
        </w:rPr>
        <w:t xml:space="preserve">Relacje między czasem wolnym a pracą. </w:t>
      </w:r>
    </w:p>
    <w:p w:rsidR="00DF1B9A" w:rsidRPr="00237F09" w:rsidRDefault="00DF1B9A" w:rsidP="00DF1B9A">
      <w:pPr>
        <w:spacing w:after="0" w:line="240" w:lineRule="auto"/>
        <w:jc w:val="both"/>
        <w:rPr>
          <w:rFonts w:cstheme="minorHAnsi"/>
          <w:sz w:val="20"/>
          <w:szCs w:val="20"/>
        </w:rPr>
      </w:pPr>
      <w:proofErr w:type="spellStart"/>
      <w:r w:rsidRPr="00237F09">
        <w:rPr>
          <w:rFonts w:cstheme="minorHAnsi"/>
          <w:sz w:val="20"/>
          <w:szCs w:val="20"/>
        </w:rPr>
        <w:t>Work</w:t>
      </w:r>
      <w:proofErr w:type="spellEnd"/>
      <w:r w:rsidRPr="00237F09">
        <w:rPr>
          <w:rFonts w:cstheme="minorHAnsi"/>
          <w:sz w:val="20"/>
          <w:szCs w:val="20"/>
        </w:rPr>
        <w:t xml:space="preserve">-life balans w życiu codziennym. </w:t>
      </w:r>
    </w:p>
    <w:p w:rsidR="00DF1B9A" w:rsidRPr="00237F09" w:rsidRDefault="00DF1B9A" w:rsidP="00DF1B9A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37F09">
        <w:rPr>
          <w:rFonts w:cstheme="minorHAnsi"/>
          <w:sz w:val="20"/>
          <w:szCs w:val="20"/>
        </w:rPr>
        <w:t xml:space="preserve">Akceleracja życia, zmęczenie, stres. </w:t>
      </w:r>
    </w:p>
    <w:p w:rsidR="00DF1B9A" w:rsidRPr="00237F09" w:rsidRDefault="00DF1B9A" w:rsidP="00DF1B9A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37F09">
        <w:rPr>
          <w:rFonts w:cstheme="minorHAnsi"/>
          <w:sz w:val="20"/>
          <w:szCs w:val="20"/>
        </w:rPr>
        <w:t xml:space="preserve">Style życia, przeobrażenia, zróżnicowania. </w:t>
      </w:r>
    </w:p>
    <w:p w:rsidR="00DF1B9A" w:rsidRPr="00237F09" w:rsidRDefault="00DF1B9A" w:rsidP="00DF1B9A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37F09">
        <w:rPr>
          <w:rFonts w:cstheme="minorHAnsi"/>
          <w:sz w:val="20"/>
          <w:szCs w:val="20"/>
        </w:rPr>
        <w:t xml:space="preserve">Prozdrowotne i anty-zdrowotne style życia.  </w:t>
      </w:r>
    </w:p>
    <w:p w:rsidR="00DF1B9A" w:rsidRPr="00237F09" w:rsidRDefault="00DF1B9A" w:rsidP="00DF1B9A">
      <w:pPr>
        <w:pStyle w:val="Nagwek3"/>
        <w:spacing w:before="0" w:beforeAutospacing="0" w:after="0" w:afterAutospacing="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237F09">
        <w:rPr>
          <w:rFonts w:asciiTheme="minorHAnsi" w:hAnsiTheme="minorHAnsi" w:cstheme="minorHAnsi"/>
          <w:b w:val="0"/>
          <w:bCs w:val="0"/>
          <w:sz w:val="20"/>
          <w:szCs w:val="20"/>
        </w:rPr>
        <w:t>Style życia młodzieży.</w:t>
      </w:r>
    </w:p>
    <w:p w:rsidR="00DF1B9A" w:rsidRPr="00237F09" w:rsidRDefault="00DF1B9A" w:rsidP="00DF1B9A">
      <w:pPr>
        <w:pStyle w:val="Nagwek3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:rsidR="00DF1B9A" w:rsidRPr="00237F09" w:rsidRDefault="00DF1B9A" w:rsidP="00DF1B9A">
      <w:pPr>
        <w:pStyle w:val="Nagwek3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237F09">
        <w:rPr>
          <w:rFonts w:asciiTheme="minorHAnsi" w:hAnsiTheme="minorHAnsi" w:cstheme="minorHAnsi"/>
          <w:sz w:val="20"/>
          <w:szCs w:val="20"/>
        </w:rPr>
        <w:t xml:space="preserve">Psychospołeczne aspekty kondycji zdrowotnej i psychicznej Polaków. </w:t>
      </w:r>
    </w:p>
    <w:p w:rsidR="00DF1B9A" w:rsidRPr="00237F09" w:rsidRDefault="00DF1B9A" w:rsidP="00DF1B9A">
      <w:pPr>
        <w:pStyle w:val="Nagwek3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20"/>
          <w:szCs w:val="20"/>
        </w:rPr>
      </w:pPr>
    </w:p>
    <w:p w:rsidR="00DF1B9A" w:rsidRPr="00237F09" w:rsidRDefault="00DF1B9A" w:rsidP="00DF1B9A">
      <w:pPr>
        <w:pStyle w:val="Nagwek3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237F09">
        <w:rPr>
          <w:rFonts w:asciiTheme="minorHAnsi" w:hAnsiTheme="minorHAnsi" w:cstheme="minorHAnsi"/>
          <w:b w:val="0"/>
          <w:sz w:val="20"/>
          <w:szCs w:val="20"/>
        </w:rPr>
        <w:t>Jakość życia Polaków.</w:t>
      </w:r>
    </w:p>
    <w:p w:rsidR="00DF1B9A" w:rsidRPr="00237F09" w:rsidRDefault="00DF1B9A" w:rsidP="00DF1B9A">
      <w:pPr>
        <w:pStyle w:val="Nagwek3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237F09">
        <w:rPr>
          <w:rFonts w:asciiTheme="minorHAnsi" w:hAnsiTheme="minorHAnsi" w:cstheme="minorHAnsi"/>
          <w:b w:val="0"/>
          <w:sz w:val="20"/>
          <w:szCs w:val="20"/>
        </w:rPr>
        <w:t xml:space="preserve">Stosunek Polaków do własnego zdrowia. </w:t>
      </w:r>
    </w:p>
    <w:p w:rsidR="00DF1B9A" w:rsidRPr="00237F09" w:rsidRDefault="005060FD" w:rsidP="00DF1B9A">
      <w:pPr>
        <w:pStyle w:val="Nagwek3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20"/>
          <w:szCs w:val="20"/>
        </w:rPr>
      </w:pPr>
      <w:hyperlink r:id="rId5" w:history="1">
        <w:r w:rsidR="00DF1B9A" w:rsidRPr="00237F09">
          <w:rPr>
            <w:rFonts w:asciiTheme="minorHAnsi" w:hAnsiTheme="minorHAnsi" w:cstheme="minorHAnsi"/>
            <w:b w:val="0"/>
            <w:sz w:val="20"/>
            <w:szCs w:val="20"/>
          </w:rPr>
          <w:t xml:space="preserve">Zachowania pro i anty zdrowotne (w szczególności u młodzieży). </w:t>
        </w:r>
      </w:hyperlink>
    </w:p>
    <w:p w:rsidR="00DF1B9A" w:rsidRPr="00237F09" w:rsidRDefault="00DF1B9A" w:rsidP="00DF1B9A">
      <w:pPr>
        <w:pStyle w:val="Nagwek3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237F09">
        <w:rPr>
          <w:rFonts w:asciiTheme="minorHAnsi" w:hAnsiTheme="minorHAnsi" w:cstheme="minorHAnsi"/>
          <w:b w:val="0"/>
          <w:sz w:val="20"/>
          <w:szCs w:val="20"/>
        </w:rPr>
        <w:t xml:space="preserve">Problemy </w:t>
      </w:r>
      <w:proofErr w:type="spellStart"/>
      <w:r w:rsidRPr="00237F09">
        <w:rPr>
          <w:rFonts w:asciiTheme="minorHAnsi" w:hAnsiTheme="minorHAnsi" w:cstheme="minorHAnsi"/>
          <w:b w:val="0"/>
          <w:sz w:val="20"/>
          <w:szCs w:val="20"/>
        </w:rPr>
        <w:t>psycho</w:t>
      </w:r>
      <w:proofErr w:type="spellEnd"/>
      <w:r w:rsidRPr="00237F09">
        <w:rPr>
          <w:rFonts w:asciiTheme="minorHAnsi" w:hAnsiTheme="minorHAnsi" w:cstheme="minorHAnsi"/>
          <w:b w:val="0"/>
          <w:sz w:val="20"/>
          <w:szCs w:val="20"/>
        </w:rPr>
        <w:t xml:space="preserve">-społeczne polskiej młodzieży. </w:t>
      </w:r>
    </w:p>
    <w:p w:rsidR="00DF1B9A" w:rsidRPr="00237F09" w:rsidRDefault="00DF1B9A" w:rsidP="00DF1B9A">
      <w:pPr>
        <w:pStyle w:val="Nagwek3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237F09">
        <w:rPr>
          <w:rFonts w:asciiTheme="minorHAnsi" w:hAnsiTheme="minorHAnsi" w:cstheme="minorHAnsi"/>
          <w:b w:val="0"/>
          <w:sz w:val="20"/>
          <w:szCs w:val="20"/>
        </w:rPr>
        <w:t xml:space="preserve">Choroby cywilizacyjne (w tym otyłość).  </w:t>
      </w:r>
    </w:p>
    <w:p w:rsidR="00DF1B9A" w:rsidRPr="00237F09" w:rsidRDefault="00DF1B9A" w:rsidP="00DF1B9A">
      <w:pPr>
        <w:pStyle w:val="Nagwek3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237F09">
        <w:rPr>
          <w:rFonts w:asciiTheme="minorHAnsi" w:hAnsiTheme="minorHAnsi" w:cstheme="minorHAnsi"/>
          <w:b w:val="0"/>
          <w:sz w:val="20"/>
          <w:szCs w:val="20"/>
        </w:rPr>
        <w:t xml:space="preserve">Psychospołeczne uwarunkowania zaburzeń jedzenia i problemów jedzeniowych.  </w:t>
      </w:r>
    </w:p>
    <w:p w:rsidR="00DF1B9A" w:rsidRPr="00237F09" w:rsidRDefault="00DF1B9A" w:rsidP="00DF1B9A">
      <w:pPr>
        <w:jc w:val="both"/>
        <w:rPr>
          <w:rFonts w:cstheme="minorHAnsi"/>
          <w:sz w:val="20"/>
          <w:szCs w:val="20"/>
        </w:rPr>
      </w:pPr>
    </w:p>
    <w:p w:rsidR="00DF1B9A" w:rsidRPr="00237F09" w:rsidRDefault="00DF1B9A" w:rsidP="00DF1B9A">
      <w:pPr>
        <w:jc w:val="both"/>
        <w:rPr>
          <w:rFonts w:cstheme="minorHAnsi"/>
          <w:b/>
          <w:sz w:val="20"/>
          <w:szCs w:val="20"/>
        </w:rPr>
      </w:pPr>
      <w:r w:rsidRPr="00237F09">
        <w:rPr>
          <w:rFonts w:cstheme="minorHAnsi"/>
          <w:b/>
          <w:sz w:val="20"/>
          <w:szCs w:val="20"/>
        </w:rPr>
        <w:t xml:space="preserve">Socjologia jedzenia. </w:t>
      </w:r>
    </w:p>
    <w:p w:rsidR="00DF1B9A" w:rsidRPr="00237F09" w:rsidRDefault="00DF1B9A" w:rsidP="00DF1B9A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37F09">
        <w:rPr>
          <w:rFonts w:cstheme="minorHAnsi"/>
          <w:sz w:val="20"/>
          <w:szCs w:val="20"/>
        </w:rPr>
        <w:t xml:space="preserve">Co, jak i po co jemy - funkcje i znaczenie jedzenia. </w:t>
      </w:r>
    </w:p>
    <w:p w:rsidR="00DF1B9A" w:rsidRPr="00237F09" w:rsidRDefault="00DF1B9A" w:rsidP="00DF1B9A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37F09">
        <w:rPr>
          <w:rFonts w:cstheme="minorHAnsi"/>
          <w:sz w:val="20"/>
          <w:szCs w:val="20"/>
        </w:rPr>
        <w:t xml:space="preserve">Mody i trendy jedzeniowe.  </w:t>
      </w:r>
    </w:p>
    <w:p w:rsidR="00DF1B9A" w:rsidRPr="00237F09" w:rsidRDefault="00DF1B9A" w:rsidP="00DF1B9A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37F09">
        <w:rPr>
          <w:rFonts w:cstheme="minorHAnsi"/>
          <w:sz w:val="20"/>
          <w:szCs w:val="20"/>
        </w:rPr>
        <w:t xml:space="preserve">Zachowania przy stole. Jedzenie i/a więzi, relacje, życie towarzyskie. </w:t>
      </w:r>
    </w:p>
    <w:p w:rsidR="00DF1B9A" w:rsidRPr="00237F09" w:rsidRDefault="00DF1B9A" w:rsidP="00DF1B9A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37F09">
        <w:rPr>
          <w:rFonts w:cstheme="minorHAnsi"/>
          <w:sz w:val="20"/>
          <w:szCs w:val="20"/>
        </w:rPr>
        <w:t xml:space="preserve">Jedzenie w domu i poza domem. </w:t>
      </w:r>
    </w:p>
    <w:p w:rsidR="00DF1B9A" w:rsidRPr="00237F09" w:rsidRDefault="00DF1B9A" w:rsidP="00DF1B9A">
      <w:pPr>
        <w:rPr>
          <w:rFonts w:cstheme="minorHAnsi"/>
          <w:sz w:val="20"/>
          <w:szCs w:val="20"/>
        </w:rPr>
      </w:pPr>
    </w:p>
    <w:p w:rsidR="00DF1B9A" w:rsidRPr="00237F09" w:rsidRDefault="00DF1B9A" w:rsidP="00DF1B9A">
      <w:pPr>
        <w:rPr>
          <w:rFonts w:cstheme="minorHAnsi"/>
          <w:b/>
          <w:sz w:val="20"/>
          <w:szCs w:val="20"/>
        </w:rPr>
      </w:pPr>
      <w:r w:rsidRPr="00237F09">
        <w:rPr>
          <w:rFonts w:cstheme="minorHAnsi"/>
          <w:b/>
          <w:sz w:val="20"/>
          <w:szCs w:val="20"/>
        </w:rPr>
        <w:t xml:space="preserve">Relacje i emocje we współczesnych organizacjach. </w:t>
      </w:r>
    </w:p>
    <w:p w:rsidR="00DF1B9A" w:rsidRPr="00237F09" w:rsidRDefault="00DF1B9A" w:rsidP="00DF1B9A">
      <w:pPr>
        <w:spacing w:after="0" w:line="240" w:lineRule="auto"/>
        <w:rPr>
          <w:rFonts w:cstheme="minorHAnsi"/>
          <w:sz w:val="20"/>
          <w:szCs w:val="20"/>
        </w:rPr>
      </w:pPr>
      <w:r w:rsidRPr="00237F09">
        <w:rPr>
          <w:rFonts w:cstheme="minorHAnsi"/>
          <w:sz w:val="20"/>
          <w:szCs w:val="20"/>
        </w:rPr>
        <w:t xml:space="preserve">Zarządzanie emocjami w pracy. Łańcuchy przepływu emocji. </w:t>
      </w:r>
    </w:p>
    <w:p w:rsidR="00DF1B9A" w:rsidRPr="00237F09" w:rsidRDefault="00DF1B9A" w:rsidP="00DF1B9A">
      <w:pPr>
        <w:spacing w:after="0" w:line="240" w:lineRule="auto"/>
        <w:rPr>
          <w:rFonts w:cstheme="minorHAnsi"/>
          <w:sz w:val="20"/>
          <w:szCs w:val="20"/>
        </w:rPr>
      </w:pPr>
      <w:r w:rsidRPr="00237F09">
        <w:rPr>
          <w:rFonts w:cstheme="minorHAnsi"/>
          <w:sz w:val="20"/>
          <w:szCs w:val="20"/>
        </w:rPr>
        <w:t xml:space="preserve">Komunikacja i konflikty  w organizacji.  </w:t>
      </w:r>
    </w:p>
    <w:p w:rsidR="00DF1B9A" w:rsidRPr="00237F09" w:rsidRDefault="00DF1B9A" w:rsidP="00DF1B9A">
      <w:pPr>
        <w:spacing w:after="0" w:line="240" w:lineRule="auto"/>
        <w:rPr>
          <w:rFonts w:cstheme="minorHAnsi"/>
          <w:sz w:val="20"/>
          <w:szCs w:val="20"/>
        </w:rPr>
      </w:pPr>
      <w:r w:rsidRPr="00237F09">
        <w:rPr>
          <w:rFonts w:cstheme="minorHAnsi"/>
          <w:sz w:val="20"/>
          <w:szCs w:val="20"/>
        </w:rPr>
        <w:t xml:space="preserve">Polityki WLB w organizacji. </w:t>
      </w:r>
    </w:p>
    <w:p w:rsidR="00DF1B9A" w:rsidRPr="00237F09" w:rsidRDefault="00DF1B9A" w:rsidP="00DF1B9A">
      <w:pPr>
        <w:spacing w:after="0" w:line="240" w:lineRule="auto"/>
        <w:rPr>
          <w:rFonts w:cstheme="minorHAnsi"/>
          <w:sz w:val="20"/>
          <w:szCs w:val="20"/>
        </w:rPr>
      </w:pPr>
    </w:p>
    <w:p w:rsidR="00DF1B9A" w:rsidRPr="00237F09" w:rsidRDefault="00DF1B9A" w:rsidP="00DF1B9A">
      <w:pPr>
        <w:spacing w:after="0" w:line="240" w:lineRule="auto"/>
        <w:rPr>
          <w:rFonts w:cstheme="minorHAnsi"/>
          <w:b/>
          <w:sz w:val="20"/>
          <w:szCs w:val="20"/>
        </w:rPr>
      </w:pPr>
      <w:r w:rsidRPr="00237F09">
        <w:rPr>
          <w:rFonts w:cstheme="minorHAnsi"/>
          <w:b/>
          <w:sz w:val="20"/>
          <w:szCs w:val="20"/>
        </w:rPr>
        <w:t xml:space="preserve">Zagadnienia i tematy z obszaru psychologii społecznej. </w:t>
      </w:r>
    </w:p>
    <w:p w:rsidR="00DF1B9A" w:rsidRPr="00237F09" w:rsidRDefault="00DF1B9A" w:rsidP="00DF1B9A">
      <w:pPr>
        <w:spacing w:after="0" w:line="240" w:lineRule="auto"/>
        <w:rPr>
          <w:rFonts w:cstheme="minorHAnsi"/>
          <w:sz w:val="20"/>
          <w:szCs w:val="20"/>
        </w:rPr>
      </w:pPr>
    </w:p>
    <w:p w:rsidR="00DF1B9A" w:rsidRPr="00237F09" w:rsidRDefault="00DF1B9A" w:rsidP="00DF1B9A">
      <w:pPr>
        <w:spacing w:after="0" w:line="240" w:lineRule="auto"/>
        <w:rPr>
          <w:rFonts w:cstheme="minorHAnsi"/>
          <w:sz w:val="20"/>
          <w:szCs w:val="20"/>
        </w:rPr>
      </w:pPr>
      <w:r w:rsidRPr="00237F09">
        <w:rPr>
          <w:rFonts w:cstheme="minorHAnsi"/>
          <w:sz w:val="20"/>
          <w:szCs w:val="20"/>
        </w:rPr>
        <w:t>Problematyka stereotypów, uprzedzeń, dyskryminacji.</w:t>
      </w:r>
    </w:p>
    <w:p w:rsidR="00DF1B9A" w:rsidRPr="00237F09" w:rsidRDefault="00DF1B9A" w:rsidP="00DF1B9A">
      <w:pPr>
        <w:spacing w:after="0" w:line="240" w:lineRule="auto"/>
        <w:rPr>
          <w:rFonts w:cstheme="minorHAnsi"/>
          <w:sz w:val="20"/>
          <w:szCs w:val="20"/>
        </w:rPr>
      </w:pPr>
      <w:r w:rsidRPr="00237F09">
        <w:rPr>
          <w:rFonts w:cstheme="minorHAnsi"/>
          <w:sz w:val="20"/>
          <w:szCs w:val="20"/>
        </w:rPr>
        <w:t>Wpływ społeczny (konformizm, posłuszeństwo wobec autorytetu).</w:t>
      </w:r>
    </w:p>
    <w:p w:rsidR="00DF1B9A" w:rsidRPr="00237F09" w:rsidRDefault="00DF1B9A" w:rsidP="00237F09">
      <w:pPr>
        <w:spacing w:after="0" w:line="240" w:lineRule="auto"/>
        <w:rPr>
          <w:rFonts w:cstheme="minorHAnsi"/>
          <w:sz w:val="20"/>
          <w:szCs w:val="20"/>
        </w:rPr>
      </w:pPr>
      <w:r w:rsidRPr="00237F09">
        <w:rPr>
          <w:rFonts w:cstheme="minorHAnsi"/>
          <w:sz w:val="20"/>
          <w:szCs w:val="20"/>
        </w:rPr>
        <w:t>Ma</w:t>
      </w:r>
      <w:r w:rsidR="00237F09">
        <w:rPr>
          <w:rFonts w:cstheme="minorHAnsi"/>
          <w:sz w:val="20"/>
          <w:szCs w:val="20"/>
        </w:rPr>
        <w:t xml:space="preserve">nipulacje i </w:t>
      </w:r>
      <w:proofErr w:type="spellStart"/>
      <w:r w:rsidR="00237F09">
        <w:rPr>
          <w:rFonts w:cstheme="minorHAnsi"/>
          <w:sz w:val="20"/>
          <w:szCs w:val="20"/>
        </w:rPr>
        <w:t>psychomanipulacje</w:t>
      </w:r>
      <w:proofErr w:type="spellEnd"/>
      <w:r w:rsidR="00237F09">
        <w:rPr>
          <w:rFonts w:cstheme="minorHAnsi"/>
          <w:sz w:val="20"/>
          <w:szCs w:val="20"/>
        </w:rPr>
        <w:t>.</w:t>
      </w:r>
    </w:p>
    <w:p w:rsidR="00667021" w:rsidRPr="00492ADC" w:rsidRDefault="00667021" w:rsidP="00B06893">
      <w:pPr>
        <w:spacing w:before="100" w:beforeAutospacing="1" w:after="100" w:afterAutospacing="1" w:line="240" w:lineRule="auto"/>
        <w:rPr>
          <w:rFonts w:eastAsia="Times New Roman" w:cs="Calibri"/>
          <w:lang w:eastAsia="pl-PL"/>
        </w:rPr>
      </w:pPr>
    </w:p>
    <w:sectPr w:rsidR="00667021" w:rsidRPr="00492ADC" w:rsidSect="009216D7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178BD"/>
    <w:multiLevelType w:val="hybridMultilevel"/>
    <w:tmpl w:val="5AACF5F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3067B"/>
    <w:multiLevelType w:val="hybridMultilevel"/>
    <w:tmpl w:val="EAF44532"/>
    <w:lvl w:ilvl="0" w:tplc="C322A20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92AF2"/>
    <w:multiLevelType w:val="hybridMultilevel"/>
    <w:tmpl w:val="42F048BC"/>
    <w:lvl w:ilvl="0" w:tplc="33FA6B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AB47865"/>
    <w:multiLevelType w:val="hybridMultilevel"/>
    <w:tmpl w:val="90E4F962"/>
    <w:lvl w:ilvl="0" w:tplc="81AAC914">
      <w:start w:val="1"/>
      <w:numFmt w:val="lowerLetter"/>
      <w:lvlText w:val="%1)"/>
      <w:lvlJc w:val="left"/>
      <w:pPr>
        <w:ind w:left="720" w:hanging="360"/>
      </w:pPr>
      <w:rPr>
        <w:rFonts w:hAnsi="Symbo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E3D68"/>
    <w:multiLevelType w:val="hybridMultilevel"/>
    <w:tmpl w:val="26B67D34"/>
    <w:lvl w:ilvl="0" w:tplc="CB7E1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61275D3"/>
    <w:multiLevelType w:val="hybridMultilevel"/>
    <w:tmpl w:val="976A44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D2C045D"/>
    <w:multiLevelType w:val="hybridMultilevel"/>
    <w:tmpl w:val="0204BC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ADC"/>
    <w:rsid w:val="000751D9"/>
    <w:rsid w:val="00237F09"/>
    <w:rsid w:val="002F5A5C"/>
    <w:rsid w:val="00304AC7"/>
    <w:rsid w:val="00352171"/>
    <w:rsid w:val="003C0C60"/>
    <w:rsid w:val="00492ADC"/>
    <w:rsid w:val="005060FD"/>
    <w:rsid w:val="0057239B"/>
    <w:rsid w:val="006547FE"/>
    <w:rsid w:val="00667021"/>
    <w:rsid w:val="006826CF"/>
    <w:rsid w:val="006B7C30"/>
    <w:rsid w:val="006D56E1"/>
    <w:rsid w:val="008B67A5"/>
    <w:rsid w:val="008D6F23"/>
    <w:rsid w:val="009332E4"/>
    <w:rsid w:val="00A37334"/>
    <w:rsid w:val="00A511C2"/>
    <w:rsid w:val="00B06893"/>
    <w:rsid w:val="00B46057"/>
    <w:rsid w:val="00B85951"/>
    <w:rsid w:val="00C41D93"/>
    <w:rsid w:val="00CB7713"/>
    <w:rsid w:val="00DF1B9A"/>
    <w:rsid w:val="00E8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F3CAE"/>
  <w15:chartTrackingRefBased/>
  <w15:docId w15:val="{F58E4382-2E03-48A8-8C24-387D810B5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492A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92AD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492ADC"/>
    <w:pPr>
      <w:ind w:left="720"/>
      <w:contextualSpacing/>
    </w:pPr>
    <w:rPr>
      <w:rFonts w:eastAsia="Times New Roman" w:cs="Times New Roman"/>
    </w:rPr>
  </w:style>
  <w:style w:type="paragraph" w:styleId="NormalnyWeb">
    <w:name w:val="Normal (Web)"/>
    <w:basedOn w:val="Normalny"/>
    <w:uiPriority w:val="99"/>
    <w:unhideWhenUsed/>
    <w:rsid w:val="00492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92ADC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-ph.pl/pdf/hyg-2015/hyg-2015-4-558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3562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10</vt:i4>
      </vt:variant>
    </vt:vector>
  </HeadingPairs>
  <TitlesOfParts>
    <vt:vector size="11" baseType="lpstr">
      <vt:lpstr/>
      <vt:lpstr>        Style życia młodzieży.</vt:lpstr>
      <vt:lpstr>        </vt:lpstr>
      <vt:lpstr>        Psychospołeczne aspekty kondycji zdrowotnej i psychicznej Polaków. </vt:lpstr>
      <vt:lpstr>        </vt:lpstr>
      <vt:lpstr>        Jakość życia Polaków.</vt:lpstr>
      <vt:lpstr>        Stosunek Polaków do własnego zdrowia. </vt:lpstr>
      <vt:lpstr>        Zachowania pro i anty zdrowotne (w szczególności u młodzieży). </vt:lpstr>
      <vt:lpstr>        Problemy psycho-społeczne polskiej młodzieży. </vt:lpstr>
      <vt:lpstr>        Choroby cywilizacyjne (w tym otyłość).  </vt:lpstr>
      <vt:lpstr>        Psychospołeczne uwarunkowania zaburzeń jedzenia i problemów jedzeniowych.  </vt:lpstr>
    </vt:vector>
  </TitlesOfParts>
  <Company>Microsoft</Company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IS109</dc:creator>
  <cp:keywords/>
  <dc:description/>
  <cp:lastModifiedBy>IS109</cp:lastModifiedBy>
  <cp:revision>3</cp:revision>
  <dcterms:created xsi:type="dcterms:W3CDTF">2024-10-11T12:37:00Z</dcterms:created>
  <dcterms:modified xsi:type="dcterms:W3CDTF">2024-10-11T12:38:00Z</dcterms:modified>
</cp:coreProperties>
</file>