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42" w:rsidRPr="00114042" w:rsidRDefault="00114042" w:rsidP="00114042">
      <w:pPr>
        <w:pStyle w:val="Tekstpodstawowywcity3"/>
        <w:ind w:left="0"/>
        <w:jc w:val="center"/>
        <w:rPr>
          <w:b/>
          <w:sz w:val="22"/>
          <w:szCs w:val="22"/>
          <w:u w:val="single"/>
        </w:rPr>
      </w:pPr>
      <w:r w:rsidRPr="00114042">
        <w:rPr>
          <w:b/>
          <w:sz w:val="22"/>
          <w:szCs w:val="22"/>
          <w:u w:val="single"/>
        </w:rPr>
        <w:t>Proponowana problematyka seminariów licencjackich prowadzonych</w:t>
      </w:r>
    </w:p>
    <w:p w:rsidR="00514A3A" w:rsidRPr="00114042" w:rsidRDefault="007D2C57" w:rsidP="004554A4">
      <w:pPr>
        <w:pStyle w:val="Tekstpodstawowywcity3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 Wydziale</w:t>
      </w:r>
      <w:r w:rsidR="00114042" w:rsidRPr="00114042">
        <w:rPr>
          <w:b/>
          <w:sz w:val="22"/>
          <w:szCs w:val="22"/>
          <w:u w:val="single"/>
        </w:rPr>
        <w:t xml:space="preserve"> Socjologii  na studiach stacjonarnych </w:t>
      </w:r>
      <w:r w:rsidR="004554A4">
        <w:rPr>
          <w:b/>
          <w:sz w:val="22"/>
          <w:szCs w:val="22"/>
          <w:u w:val="single"/>
        </w:rPr>
        <w:t>w roku akademickim 2019</w:t>
      </w:r>
      <w:r w:rsidR="00114042" w:rsidRPr="00114042">
        <w:rPr>
          <w:b/>
          <w:sz w:val="22"/>
          <w:szCs w:val="22"/>
          <w:u w:val="single"/>
        </w:rPr>
        <w:t>/20</w:t>
      </w:r>
      <w:r w:rsidR="004554A4">
        <w:rPr>
          <w:b/>
          <w:sz w:val="22"/>
          <w:szCs w:val="22"/>
          <w:u w:val="single"/>
        </w:rPr>
        <w:t>20</w:t>
      </w:r>
    </w:p>
    <w:p w:rsidR="00C74D21" w:rsidRPr="004554A4" w:rsidRDefault="00C74D21" w:rsidP="00C74D21">
      <w:pPr>
        <w:pStyle w:val="Tekstpodstawowywcity"/>
        <w:ind w:left="0"/>
        <w:rPr>
          <w:rFonts w:asciiTheme="minorHAnsi" w:hAnsiTheme="minorHAnsi"/>
          <w:b/>
          <w:bCs/>
          <w:sz w:val="20"/>
          <w:szCs w:val="20"/>
          <w:lang w:val="de-DE"/>
        </w:rPr>
      </w:pPr>
      <w:r w:rsidRPr="004554A4">
        <w:rPr>
          <w:rFonts w:asciiTheme="minorHAnsi" w:hAnsiTheme="minorHAnsi"/>
          <w:b/>
          <w:sz w:val="20"/>
          <w:szCs w:val="20"/>
        </w:rPr>
        <w:t>1.</w:t>
      </w:r>
      <w:r w:rsidRPr="004554A4">
        <w:rPr>
          <w:rFonts w:asciiTheme="minorHAnsi" w:hAnsiTheme="minorHAnsi"/>
          <w:b/>
          <w:bCs/>
          <w:sz w:val="20"/>
          <w:szCs w:val="20"/>
          <w:lang w:val="de-DE"/>
        </w:rPr>
        <w:t xml:space="preserve">Prof. UAM </w:t>
      </w:r>
      <w:r w:rsidRPr="004554A4">
        <w:rPr>
          <w:rFonts w:asciiTheme="minorHAnsi" w:hAnsiTheme="minorHAnsi"/>
          <w:b/>
          <w:bCs/>
          <w:sz w:val="20"/>
          <w:szCs w:val="20"/>
        </w:rPr>
        <w:t>dr hab. Ryszard Cichocki</w:t>
      </w:r>
    </w:p>
    <w:p w:rsidR="00C74D21" w:rsidRPr="004554A4" w:rsidRDefault="00C74D21" w:rsidP="00C74D21">
      <w:pPr>
        <w:rPr>
          <w:b/>
          <w:bCs/>
          <w:sz w:val="20"/>
          <w:szCs w:val="20"/>
        </w:rPr>
      </w:pPr>
      <w:r w:rsidRPr="004554A4">
        <w:rPr>
          <w:sz w:val="20"/>
          <w:szCs w:val="20"/>
        </w:rPr>
        <w:t xml:space="preserve">   </w:t>
      </w:r>
      <w:r w:rsidRPr="004554A4">
        <w:rPr>
          <w:b/>
          <w:sz w:val="20"/>
          <w:szCs w:val="20"/>
        </w:rPr>
        <w:t>Proponowana tematyka badawcza:</w:t>
      </w:r>
      <w:r w:rsidRPr="004554A4">
        <w:rPr>
          <w:sz w:val="20"/>
          <w:szCs w:val="20"/>
        </w:rPr>
        <w:t xml:space="preserve"> </w:t>
      </w:r>
      <w:r w:rsidRPr="004554A4">
        <w:rPr>
          <w:b/>
          <w:bCs/>
          <w:sz w:val="20"/>
          <w:szCs w:val="20"/>
        </w:rPr>
        <w:t>dla studentów III roku Socjologii I stopnia</w:t>
      </w:r>
    </w:p>
    <w:p w:rsidR="00C74D21" w:rsidRPr="004554A4" w:rsidRDefault="00C74D21" w:rsidP="00C74D21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Badania społecznego wizerunku instytucji:</w:t>
      </w:r>
    </w:p>
    <w:p w:rsidR="00C74D21" w:rsidRPr="004554A4" w:rsidRDefault="00C74D21" w:rsidP="00C74D21">
      <w:pPr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Diagnozowanie społecznego wizerunku instytucji,</w:t>
      </w:r>
    </w:p>
    <w:p w:rsidR="00C74D21" w:rsidRPr="004554A4" w:rsidRDefault="00C74D21" w:rsidP="00C74D21">
      <w:pPr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Badania marki i badania dla potrzeb strategii promocji,</w:t>
      </w:r>
    </w:p>
    <w:p w:rsidR="00C74D21" w:rsidRPr="004554A4" w:rsidRDefault="00C74D21" w:rsidP="00C74D21">
      <w:pPr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Public Relations,</w:t>
      </w:r>
    </w:p>
    <w:p w:rsidR="00C74D21" w:rsidRPr="004554A4" w:rsidRDefault="00C74D21" w:rsidP="00C74D21">
      <w:pPr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Strategie promocji.</w:t>
      </w:r>
    </w:p>
    <w:p w:rsidR="00C74D21" w:rsidRPr="004554A4" w:rsidRDefault="00C74D21" w:rsidP="00C74D21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Społeczeństwo obywatelskie i sfera publiczna:</w:t>
      </w:r>
    </w:p>
    <w:p w:rsidR="00C74D21" w:rsidRPr="004554A4" w:rsidRDefault="00C74D21" w:rsidP="00C74D21">
      <w:pPr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Funkcjonowanie i przemiany sfery publicznej w Polsce i Europie,</w:t>
      </w:r>
    </w:p>
    <w:p w:rsidR="00C74D21" w:rsidRPr="004554A4" w:rsidRDefault="00C74D21" w:rsidP="00C74D21">
      <w:pPr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Instytucje społeczeństwa obywatelskiego,</w:t>
      </w:r>
    </w:p>
    <w:p w:rsidR="00BD234E" w:rsidRPr="004554A4" w:rsidRDefault="00C74D21" w:rsidP="004554A4">
      <w:pPr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Instytucje publiczne a społeczeństwo obywatelskie,</w:t>
      </w:r>
    </w:p>
    <w:p w:rsidR="00C74D21" w:rsidRPr="004554A4" w:rsidRDefault="00C74D21" w:rsidP="00E56320">
      <w:pPr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 xml:space="preserve">Badania diagnozujące i monitorujące rozwój społeczeństwa obywatelskiego  </w:t>
      </w:r>
    </w:p>
    <w:p w:rsidR="00C74D21" w:rsidRPr="004554A4" w:rsidRDefault="00C74D21" w:rsidP="00C74D21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Programy diagnozowania i monitorowania jakości życia:</w:t>
      </w:r>
    </w:p>
    <w:p w:rsidR="00C74D21" w:rsidRPr="004554A4" w:rsidRDefault="00C74D21" w:rsidP="00C74D21">
      <w:pPr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Studia nad zintegrowanymi programami monitorowania jakości życia,</w:t>
      </w:r>
    </w:p>
    <w:p w:rsidR="00C74D21" w:rsidRPr="004554A4" w:rsidRDefault="00C74D21" w:rsidP="00C74D21">
      <w:pPr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Badania subiektywnego poczucia jakości życia wybranych grup i kategorii społecznych,</w:t>
      </w:r>
    </w:p>
    <w:p w:rsidR="00C74D21" w:rsidRPr="004554A4" w:rsidRDefault="00C74D21" w:rsidP="00C74D21">
      <w:pPr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Dewiacja, zagrożenie bezpieczeństwa, publiczne instytucje odpowiedzialne za bezpieczeństwo,</w:t>
      </w:r>
    </w:p>
    <w:p w:rsidR="00C74D21" w:rsidRPr="004554A4" w:rsidRDefault="00C74D21" w:rsidP="00C74D21">
      <w:pPr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Czas wolny jako element jakości życia społeczeństwa,</w:t>
      </w:r>
    </w:p>
    <w:p w:rsidR="00C74D21" w:rsidRPr="004554A4" w:rsidRDefault="00C74D21" w:rsidP="00C74D21">
      <w:pPr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Rynek pracy jako element jakości życia,</w:t>
      </w:r>
    </w:p>
    <w:p w:rsidR="00C74D21" w:rsidRPr="004554A4" w:rsidRDefault="00C74D21" w:rsidP="00C74D21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Stosowane badania społeczne:</w:t>
      </w:r>
    </w:p>
    <w:p w:rsidR="00C74D21" w:rsidRPr="004554A4" w:rsidRDefault="00C74D21" w:rsidP="00C74D21">
      <w:pPr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Badania mediów i reklamy,</w:t>
      </w:r>
    </w:p>
    <w:p w:rsidR="00C74D21" w:rsidRPr="004554A4" w:rsidRDefault="00C74D21" w:rsidP="00C74D21">
      <w:pPr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Badania dla potrzeb strategii rozwoju,</w:t>
      </w:r>
    </w:p>
    <w:p w:rsidR="00C74D21" w:rsidRPr="004554A4" w:rsidRDefault="00C74D21" w:rsidP="00C74D21">
      <w:pPr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Badania dla potrzeb zarządzania,</w:t>
      </w:r>
    </w:p>
    <w:p w:rsidR="00C74D21" w:rsidRPr="004554A4" w:rsidRDefault="00C74D21" w:rsidP="00C74D21">
      <w:pPr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 xml:space="preserve">Badania dla potrzeb zarządzania zasobami. </w:t>
      </w:r>
    </w:p>
    <w:p w:rsidR="00C74D21" w:rsidRPr="004554A4" w:rsidRDefault="00C74D21" w:rsidP="00C74D21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Studia z teorii zmiany społecznej</w:t>
      </w:r>
    </w:p>
    <w:p w:rsidR="00C74D21" w:rsidRPr="004554A4" w:rsidRDefault="00C74D21" w:rsidP="00C74D21">
      <w:pPr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Studia nad wybranymi koncepcjami teoretycznymi zmiany społecznej,</w:t>
      </w:r>
    </w:p>
    <w:p w:rsidR="00C74D21" w:rsidRPr="004554A4" w:rsidRDefault="00C74D21" w:rsidP="00C74D21">
      <w:pPr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 xml:space="preserve">Badania wybranych procesów zmiany społecznej. </w:t>
      </w:r>
    </w:p>
    <w:p w:rsidR="00C74D21" w:rsidRPr="004554A4" w:rsidRDefault="00C74D21" w:rsidP="00C74D21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 xml:space="preserve">Wybrane problemy współczesnych teorii socjologicznych.  </w:t>
      </w:r>
    </w:p>
    <w:p w:rsidR="00C74D21" w:rsidRPr="004554A4" w:rsidRDefault="00C74D21" w:rsidP="00C74D21">
      <w:pPr>
        <w:spacing w:after="0" w:line="240" w:lineRule="auto"/>
      </w:pPr>
    </w:p>
    <w:p w:rsidR="00C74D21" w:rsidRPr="004554A4" w:rsidRDefault="00C74D21" w:rsidP="00C74D21">
      <w:pPr>
        <w:pStyle w:val="Tekstpodstawowywcity"/>
        <w:ind w:left="0"/>
        <w:rPr>
          <w:rFonts w:asciiTheme="minorHAnsi" w:hAnsiTheme="minorHAnsi"/>
          <w:b/>
          <w:bCs/>
          <w:sz w:val="20"/>
          <w:szCs w:val="20"/>
          <w:lang w:val="de-DE"/>
        </w:rPr>
      </w:pPr>
      <w:r w:rsidRPr="004554A4">
        <w:rPr>
          <w:rFonts w:asciiTheme="minorHAnsi" w:hAnsiTheme="minorHAnsi"/>
          <w:b/>
          <w:sz w:val="20"/>
          <w:szCs w:val="20"/>
        </w:rPr>
        <w:t>2.</w:t>
      </w:r>
      <w:r w:rsidRPr="004554A4">
        <w:rPr>
          <w:rFonts w:asciiTheme="minorHAnsi" w:hAnsiTheme="minorHAnsi"/>
          <w:b/>
          <w:bCs/>
          <w:sz w:val="20"/>
          <w:szCs w:val="20"/>
          <w:lang w:val="de-DE"/>
        </w:rPr>
        <w:t xml:space="preserve">Prof. UAM </w:t>
      </w:r>
      <w:r w:rsidRPr="004554A4">
        <w:rPr>
          <w:rFonts w:asciiTheme="minorHAnsi" w:hAnsiTheme="minorHAnsi"/>
          <w:b/>
          <w:bCs/>
          <w:sz w:val="20"/>
          <w:szCs w:val="20"/>
        </w:rPr>
        <w:t>dr hab. Jakub Isański</w:t>
      </w:r>
    </w:p>
    <w:p w:rsidR="00C74D21" w:rsidRPr="004554A4" w:rsidRDefault="00C74D21" w:rsidP="00C74D21">
      <w:pPr>
        <w:rPr>
          <w:b/>
          <w:bCs/>
          <w:sz w:val="20"/>
          <w:szCs w:val="20"/>
        </w:rPr>
      </w:pPr>
      <w:r w:rsidRPr="004554A4">
        <w:rPr>
          <w:sz w:val="20"/>
          <w:szCs w:val="20"/>
        </w:rPr>
        <w:t xml:space="preserve">   </w:t>
      </w:r>
      <w:r w:rsidRPr="004554A4">
        <w:rPr>
          <w:b/>
          <w:sz w:val="20"/>
          <w:szCs w:val="20"/>
        </w:rPr>
        <w:t>Proponowana tematyka badawcza:</w:t>
      </w:r>
      <w:r w:rsidRPr="004554A4">
        <w:rPr>
          <w:sz w:val="20"/>
          <w:szCs w:val="20"/>
        </w:rPr>
        <w:t xml:space="preserve"> </w:t>
      </w:r>
      <w:r w:rsidRPr="004554A4">
        <w:rPr>
          <w:b/>
          <w:bCs/>
          <w:sz w:val="20"/>
          <w:szCs w:val="20"/>
        </w:rPr>
        <w:t>dla studentów III roku Socjologii I stopnia</w:t>
      </w:r>
    </w:p>
    <w:p w:rsidR="00C74D21" w:rsidRPr="004554A4" w:rsidRDefault="00C74D21" w:rsidP="00C74D21">
      <w:pPr>
        <w:pStyle w:val="NormalnyWeb"/>
        <w:rPr>
          <w:rFonts w:asciiTheme="minorHAnsi" w:hAnsiTheme="minorHAnsi"/>
          <w:sz w:val="20"/>
          <w:szCs w:val="20"/>
        </w:rPr>
      </w:pPr>
      <w:r w:rsidRPr="004554A4">
        <w:rPr>
          <w:rFonts w:asciiTheme="minorHAnsi" w:hAnsiTheme="minorHAnsi"/>
          <w:sz w:val="20"/>
          <w:szCs w:val="20"/>
        </w:rPr>
        <w:t>-Socjologia migracji, turystyki i podróżowania, kreowanie i zarządzanie atrakcjami turystycznymi, turystyka krajowa i zagraniczna Polaków, nowe technologie w turystyce;</w:t>
      </w:r>
    </w:p>
    <w:p w:rsidR="00C74D21" w:rsidRPr="004554A4" w:rsidRDefault="00C74D21" w:rsidP="00C74D21">
      <w:pPr>
        <w:pStyle w:val="NormalnyWeb"/>
        <w:rPr>
          <w:rFonts w:asciiTheme="minorHAnsi" w:hAnsiTheme="minorHAnsi"/>
          <w:sz w:val="20"/>
          <w:szCs w:val="20"/>
        </w:rPr>
      </w:pPr>
      <w:r w:rsidRPr="004554A4">
        <w:rPr>
          <w:rFonts w:asciiTheme="minorHAnsi" w:hAnsiTheme="minorHAnsi"/>
          <w:sz w:val="20"/>
          <w:szCs w:val="20"/>
        </w:rPr>
        <w:t>-Socjologia kultury, np.: style życia, socjologia sztuki, zróżnicowanie społeczne i kulturowe, autorytety i idole, procesy nabywania kultury, uczestnictwo w kulturze, ocena i porównywanie kultur;</w:t>
      </w:r>
    </w:p>
    <w:p w:rsidR="00C74D21" w:rsidRPr="004554A4" w:rsidRDefault="00C74D21" w:rsidP="00C74D21">
      <w:pPr>
        <w:rPr>
          <w:sz w:val="20"/>
          <w:szCs w:val="20"/>
        </w:rPr>
      </w:pPr>
      <w:r w:rsidRPr="004554A4">
        <w:rPr>
          <w:sz w:val="20"/>
          <w:szCs w:val="20"/>
        </w:rPr>
        <w:t>-Współczesne Społeczeństwo Polskie: społeczne konsekwencje przynależności do Unii Europejskiej, społeczeństwo obywatelskie, nierówności społeczne, przemiany życia rodzinnego, religijność i sekularyzacja</w:t>
      </w:r>
    </w:p>
    <w:p w:rsidR="00514A3A" w:rsidRPr="004554A4" w:rsidRDefault="00514A3A" w:rsidP="000C4FFA">
      <w:pPr>
        <w:pStyle w:val="Tekstpodstawowywcity"/>
        <w:ind w:left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C4FFA" w:rsidRPr="004554A4" w:rsidRDefault="000C4FFA" w:rsidP="000C4FFA">
      <w:pPr>
        <w:pStyle w:val="Tekstpodstawowywcity"/>
        <w:ind w:left="0"/>
        <w:rPr>
          <w:rFonts w:asciiTheme="minorHAnsi" w:hAnsiTheme="minorHAnsi"/>
          <w:b/>
          <w:bCs/>
          <w:sz w:val="20"/>
          <w:szCs w:val="20"/>
          <w:lang w:val="de-DE"/>
        </w:rPr>
      </w:pPr>
      <w:r w:rsidRPr="004554A4">
        <w:rPr>
          <w:rFonts w:asciiTheme="minorHAnsi" w:hAnsiTheme="minorHAnsi"/>
          <w:b/>
          <w:sz w:val="20"/>
          <w:szCs w:val="20"/>
        </w:rPr>
        <w:t>3.</w:t>
      </w:r>
      <w:r w:rsidRPr="004554A4">
        <w:rPr>
          <w:rFonts w:asciiTheme="minorHAnsi" w:hAnsiTheme="minorHAnsi"/>
          <w:b/>
          <w:bCs/>
          <w:sz w:val="20"/>
          <w:szCs w:val="20"/>
          <w:lang w:val="de-DE"/>
        </w:rPr>
        <w:t xml:space="preserve">Prof. UAM </w:t>
      </w:r>
      <w:r w:rsidRPr="004554A4">
        <w:rPr>
          <w:rFonts w:asciiTheme="minorHAnsi" w:hAnsiTheme="minorHAnsi"/>
          <w:b/>
          <w:bCs/>
          <w:sz w:val="20"/>
          <w:szCs w:val="20"/>
        </w:rPr>
        <w:t>dr hab. Jerzy Kaczmarek</w:t>
      </w:r>
    </w:p>
    <w:p w:rsidR="000C4FFA" w:rsidRPr="004554A4" w:rsidRDefault="000C4FFA" w:rsidP="000C4FFA">
      <w:pPr>
        <w:rPr>
          <w:b/>
          <w:bCs/>
          <w:sz w:val="20"/>
          <w:szCs w:val="20"/>
        </w:rPr>
      </w:pPr>
      <w:r w:rsidRPr="004554A4">
        <w:rPr>
          <w:sz w:val="20"/>
          <w:szCs w:val="20"/>
        </w:rPr>
        <w:t xml:space="preserve">   </w:t>
      </w:r>
      <w:r w:rsidRPr="004554A4">
        <w:rPr>
          <w:b/>
          <w:sz w:val="20"/>
          <w:szCs w:val="20"/>
        </w:rPr>
        <w:t>Proponowana tematyka badawcza:</w:t>
      </w:r>
      <w:r w:rsidRPr="004554A4">
        <w:rPr>
          <w:sz w:val="20"/>
          <w:szCs w:val="20"/>
        </w:rPr>
        <w:t xml:space="preserve"> </w:t>
      </w:r>
      <w:r w:rsidRPr="004554A4">
        <w:rPr>
          <w:b/>
          <w:bCs/>
          <w:sz w:val="20"/>
          <w:szCs w:val="20"/>
        </w:rPr>
        <w:t>dla studentów III roku Socjologii I stopnia</w:t>
      </w:r>
    </w:p>
    <w:p w:rsidR="000C4FFA" w:rsidRPr="004554A4" w:rsidRDefault="000C4FFA" w:rsidP="000C4FFA">
      <w:pPr>
        <w:numPr>
          <w:ilvl w:val="0"/>
          <w:numId w:val="15"/>
        </w:numPr>
        <w:spacing w:after="0" w:line="360" w:lineRule="auto"/>
        <w:jc w:val="both"/>
        <w:rPr>
          <w:sz w:val="20"/>
          <w:szCs w:val="20"/>
        </w:rPr>
      </w:pPr>
      <w:proofErr w:type="spellStart"/>
      <w:r w:rsidRPr="004554A4">
        <w:rPr>
          <w:sz w:val="20"/>
          <w:szCs w:val="20"/>
        </w:rPr>
        <w:t>Postsekularyzm</w:t>
      </w:r>
      <w:proofErr w:type="spellEnd"/>
      <w:r w:rsidRPr="004554A4">
        <w:rPr>
          <w:sz w:val="20"/>
          <w:szCs w:val="20"/>
        </w:rPr>
        <w:t xml:space="preserve"> we współczesnej kulturze.</w:t>
      </w:r>
    </w:p>
    <w:p w:rsidR="000C4FFA" w:rsidRPr="004554A4" w:rsidRDefault="000C4FFA" w:rsidP="000C4FFA">
      <w:pPr>
        <w:numPr>
          <w:ilvl w:val="0"/>
          <w:numId w:val="15"/>
        </w:numPr>
        <w:spacing w:after="0" w:line="360" w:lineRule="auto"/>
        <w:jc w:val="both"/>
        <w:rPr>
          <w:sz w:val="20"/>
          <w:szCs w:val="20"/>
        </w:rPr>
      </w:pPr>
      <w:r w:rsidRPr="004554A4">
        <w:rPr>
          <w:sz w:val="20"/>
          <w:szCs w:val="20"/>
        </w:rPr>
        <w:t>Innowacje społeczne.</w:t>
      </w:r>
    </w:p>
    <w:p w:rsidR="000C4FFA" w:rsidRPr="004554A4" w:rsidRDefault="000C4FFA" w:rsidP="000C4FFA">
      <w:pPr>
        <w:numPr>
          <w:ilvl w:val="0"/>
          <w:numId w:val="15"/>
        </w:numPr>
        <w:spacing w:after="0" w:line="360" w:lineRule="auto"/>
        <w:jc w:val="both"/>
        <w:rPr>
          <w:sz w:val="20"/>
          <w:szCs w:val="20"/>
        </w:rPr>
      </w:pPr>
      <w:r w:rsidRPr="004554A4">
        <w:rPr>
          <w:sz w:val="20"/>
          <w:szCs w:val="20"/>
        </w:rPr>
        <w:t>Stosunki społeczne na pograniczu polsko-niemieckim.</w:t>
      </w:r>
    </w:p>
    <w:p w:rsidR="000C4FFA" w:rsidRPr="004554A4" w:rsidRDefault="000C4FFA" w:rsidP="000C4FFA">
      <w:pPr>
        <w:numPr>
          <w:ilvl w:val="0"/>
          <w:numId w:val="15"/>
        </w:numPr>
        <w:spacing w:after="0" w:line="360" w:lineRule="auto"/>
        <w:jc w:val="both"/>
        <w:rPr>
          <w:sz w:val="20"/>
          <w:szCs w:val="20"/>
        </w:rPr>
      </w:pPr>
      <w:r w:rsidRPr="004554A4">
        <w:rPr>
          <w:sz w:val="20"/>
          <w:szCs w:val="20"/>
        </w:rPr>
        <w:t>Socjologiczna analiza filmu.</w:t>
      </w:r>
    </w:p>
    <w:p w:rsidR="000C4FFA" w:rsidRPr="004554A4" w:rsidRDefault="000C4FFA" w:rsidP="000C4FFA">
      <w:pPr>
        <w:numPr>
          <w:ilvl w:val="0"/>
          <w:numId w:val="15"/>
        </w:numPr>
        <w:spacing w:after="0" w:line="360" w:lineRule="auto"/>
        <w:jc w:val="both"/>
        <w:rPr>
          <w:sz w:val="20"/>
          <w:szCs w:val="20"/>
        </w:rPr>
      </w:pPr>
      <w:r w:rsidRPr="004554A4">
        <w:rPr>
          <w:sz w:val="20"/>
          <w:szCs w:val="20"/>
        </w:rPr>
        <w:t>Muzea jako przedmiot badań socjologicznych.</w:t>
      </w:r>
    </w:p>
    <w:p w:rsidR="000C4FFA" w:rsidRPr="004554A4" w:rsidRDefault="000C4FFA" w:rsidP="000C4FFA">
      <w:pPr>
        <w:numPr>
          <w:ilvl w:val="0"/>
          <w:numId w:val="15"/>
        </w:numPr>
        <w:spacing w:after="0" w:line="360" w:lineRule="auto"/>
        <w:jc w:val="both"/>
        <w:rPr>
          <w:sz w:val="20"/>
          <w:szCs w:val="20"/>
        </w:rPr>
      </w:pPr>
      <w:r w:rsidRPr="004554A4">
        <w:rPr>
          <w:sz w:val="20"/>
          <w:szCs w:val="20"/>
        </w:rPr>
        <w:t>Treści społeczne w dziełach literackich.</w:t>
      </w:r>
    </w:p>
    <w:p w:rsidR="000C4FFA" w:rsidRPr="004554A4" w:rsidRDefault="000C4FFA" w:rsidP="000C4FFA">
      <w:pPr>
        <w:numPr>
          <w:ilvl w:val="0"/>
          <w:numId w:val="15"/>
        </w:numPr>
        <w:spacing w:after="0" w:line="360" w:lineRule="auto"/>
        <w:jc w:val="both"/>
        <w:rPr>
          <w:sz w:val="20"/>
          <w:szCs w:val="20"/>
        </w:rPr>
      </w:pPr>
      <w:r w:rsidRPr="004554A4">
        <w:rPr>
          <w:sz w:val="20"/>
          <w:szCs w:val="20"/>
        </w:rPr>
        <w:t>Społeczna historia używek.</w:t>
      </w:r>
    </w:p>
    <w:p w:rsidR="000C4FFA" w:rsidRPr="004554A4" w:rsidRDefault="000C4FFA" w:rsidP="000C4FFA">
      <w:pPr>
        <w:numPr>
          <w:ilvl w:val="0"/>
          <w:numId w:val="15"/>
        </w:numPr>
        <w:spacing w:after="0" w:line="360" w:lineRule="auto"/>
        <w:jc w:val="both"/>
        <w:rPr>
          <w:sz w:val="20"/>
          <w:szCs w:val="20"/>
        </w:rPr>
      </w:pPr>
      <w:r w:rsidRPr="004554A4">
        <w:rPr>
          <w:sz w:val="20"/>
          <w:szCs w:val="20"/>
        </w:rPr>
        <w:t>Wybrane zagadnienia z historii myśli społecznej i socjologicznej.</w:t>
      </w:r>
    </w:p>
    <w:p w:rsidR="000C4FFA" w:rsidRPr="004554A4" w:rsidRDefault="000C4FFA" w:rsidP="000C4FFA">
      <w:pPr>
        <w:rPr>
          <w:b/>
          <w:sz w:val="20"/>
          <w:szCs w:val="20"/>
        </w:rPr>
      </w:pPr>
    </w:p>
    <w:p w:rsidR="000C4FFA" w:rsidRPr="004554A4" w:rsidRDefault="000C4FFA" w:rsidP="000C4FFA">
      <w:pPr>
        <w:pStyle w:val="Tekstpodstawowywcity"/>
        <w:ind w:left="0"/>
        <w:rPr>
          <w:rFonts w:asciiTheme="minorHAnsi" w:hAnsiTheme="minorHAnsi"/>
          <w:b/>
          <w:bCs/>
          <w:sz w:val="20"/>
          <w:szCs w:val="20"/>
          <w:lang w:val="de-DE"/>
        </w:rPr>
      </w:pPr>
      <w:r w:rsidRPr="004554A4">
        <w:rPr>
          <w:rFonts w:asciiTheme="minorHAnsi" w:hAnsiTheme="minorHAnsi"/>
          <w:b/>
          <w:sz w:val="20"/>
          <w:szCs w:val="20"/>
        </w:rPr>
        <w:t>4.</w:t>
      </w:r>
      <w:r w:rsidRPr="004554A4">
        <w:rPr>
          <w:rFonts w:asciiTheme="minorHAnsi" w:hAnsiTheme="minorHAnsi"/>
          <w:b/>
          <w:bCs/>
          <w:sz w:val="20"/>
          <w:szCs w:val="20"/>
          <w:lang w:val="de-DE"/>
        </w:rPr>
        <w:t xml:space="preserve">Prof. UAM </w:t>
      </w:r>
      <w:r w:rsidRPr="004554A4">
        <w:rPr>
          <w:rFonts w:asciiTheme="minorHAnsi" w:hAnsiTheme="minorHAnsi"/>
          <w:b/>
          <w:bCs/>
          <w:sz w:val="20"/>
          <w:szCs w:val="20"/>
        </w:rPr>
        <w:t>dr hab. Kamil Kaczmarek</w:t>
      </w:r>
    </w:p>
    <w:p w:rsidR="000C4FFA" w:rsidRPr="004554A4" w:rsidRDefault="000C4FFA" w:rsidP="000C4FFA">
      <w:pPr>
        <w:rPr>
          <w:b/>
          <w:bCs/>
          <w:sz w:val="20"/>
          <w:szCs w:val="20"/>
        </w:rPr>
      </w:pPr>
      <w:r w:rsidRPr="004554A4">
        <w:rPr>
          <w:sz w:val="20"/>
          <w:szCs w:val="20"/>
        </w:rPr>
        <w:t xml:space="preserve">   </w:t>
      </w:r>
      <w:r w:rsidRPr="004554A4">
        <w:rPr>
          <w:b/>
          <w:sz w:val="20"/>
          <w:szCs w:val="20"/>
        </w:rPr>
        <w:t>Proponowana tematyka badawcza:</w:t>
      </w:r>
      <w:r w:rsidRPr="004554A4">
        <w:rPr>
          <w:sz w:val="20"/>
          <w:szCs w:val="20"/>
        </w:rPr>
        <w:t xml:space="preserve"> </w:t>
      </w:r>
      <w:r w:rsidRPr="004554A4">
        <w:rPr>
          <w:b/>
          <w:bCs/>
          <w:sz w:val="20"/>
          <w:szCs w:val="20"/>
        </w:rPr>
        <w:t>dla studentów III roku Socjologii I stopnia</w:t>
      </w:r>
    </w:p>
    <w:p w:rsidR="000C4FFA" w:rsidRPr="004554A4" w:rsidRDefault="000C4FFA" w:rsidP="000C4FFA">
      <w:pPr>
        <w:pStyle w:val="NormalnyWeb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4554A4">
        <w:rPr>
          <w:rFonts w:asciiTheme="minorHAnsi" w:hAnsiTheme="minorHAnsi"/>
          <w:sz w:val="20"/>
          <w:szCs w:val="20"/>
        </w:rPr>
        <w:t xml:space="preserve">rekonstrukcja interesującej studenta cząstkowej teorii wybranego klasyka socjologii (np. funkcje gospodarki u Spencera, </w:t>
      </w:r>
    </w:p>
    <w:p w:rsidR="000C4FFA" w:rsidRPr="004554A4" w:rsidRDefault="000C4FFA" w:rsidP="000C4FFA">
      <w:pPr>
        <w:pStyle w:val="NormalnyWeb"/>
        <w:numPr>
          <w:ilvl w:val="0"/>
          <w:numId w:val="1"/>
        </w:numPr>
        <w:rPr>
          <w:rFonts w:asciiTheme="minorHAnsi" w:hAnsiTheme="minorHAnsi"/>
          <w:sz w:val="20"/>
          <w:szCs w:val="20"/>
          <w:lang w:eastAsia="pl-PL"/>
        </w:rPr>
      </w:pPr>
      <w:r w:rsidRPr="004554A4">
        <w:rPr>
          <w:rFonts w:asciiTheme="minorHAnsi" w:hAnsiTheme="minorHAnsi"/>
          <w:sz w:val="20"/>
          <w:szCs w:val="20"/>
        </w:rPr>
        <w:t xml:space="preserve">rola kobiet u Comte'a, </w:t>
      </w:r>
    </w:p>
    <w:p w:rsidR="000C4FFA" w:rsidRPr="004554A4" w:rsidRDefault="000C4FFA" w:rsidP="000C4FFA">
      <w:pPr>
        <w:pStyle w:val="NormalnyWeb"/>
        <w:numPr>
          <w:ilvl w:val="0"/>
          <w:numId w:val="1"/>
        </w:numPr>
        <w:rPr>
          <w:rFonts w:asciiTheme="minorHAnsi" w:hAnsiTheme="minorHAnsi"/>
          <w:sz w:val="20"/>
          <w:szCs w:val="20"/>
          <w:lang w:eastAsia="pl-PL"/>
        </w:rPr>
      </w:pPr>
      <w:r w:rsidRPr="004554A4">
        <w:rPr>
          <w:rFonts w:asciiTheme="minorHAnsi" w:hAnsiTheme="minorHAnsi"/>
          <w:sz w:val="20"/>
          <w:szCs w:val="20"/>
        </w:rPr>
        <w:t xml:space="preserve">kapitalizm awanturniczy u Webera, etc.) w oparciu o jego dzieła. </w:t>
      </w:r>
    </w:p>
    <w:p w:rsidR="000C4FFA" w:rsidRPr="004554A4" w:rsidRDefault="000C4FFA" w:rsidP="000C4FFA">
      <w:pPr>
        <w:pStyle w:val="Tekstpodstawowywcity"/>
        <w:ind w:left="0"/>
        <w:rPr>
          <w:rFonts w:asciiTheme="minorHAnsi" w:hAnsiTheme="minorHAnsi"/>
          <w:b/>
          <w:bCs/>
          <w:sz w:val="20"/>
          <w:szCs w:val="20"/>
          <w:lang w:val="de-DE"/>
        </w:rPr>
      </w:pPr>
      <w:r w:rsidRPr="004554A4">
        <w:rPr>
          <w:rFonts w:asciiTheme="minorHAnsi" w:hAnsiTheme="minorHAnsi"/>
          <w:b/>
          <w:sz w:val="20"/>
          <w:szCs w:val="20"/>
        </w:rPr>
        <w:t xml:space="preserve">5. </w:t>
      </w:r>
      <w:r w:rsidRPr="004554A4">
        <w:rPr>
          <w:rFonts w:asciiTheme="minorHAnsi" w:hAnsiTheme="minorHAnsi"/>
          <w:b/>
          <w:bCs/>
          <w:sz w:val="20"/>
          <w:szCs w:val="20"/>
          <w:lang w:val="de-DE"/>
        </w:rPr>
        <w:t xml:space="preserve">Prof. UAM </w:t>
      </w:r>
      <w:r w:rsidRPr="004554A4">
        <w:rPr>
          <w:rFonts w:asciiTheme="minorHAnsi" w:hAnsiTheme="minorHAnsi"/>
          <w:b/>
          <w:bCs/>
          <w:sz w:val="20"/>
          <w:szCs w:val="20"/>
        </w:rPr>
        <w:t>dr hab. Marek Nowak</w:t>
      </w:r>
    </w:p>
    <w:p w:rsidR="000C4FFA" w:rsidRPr="004554A4" w:rsidRDefault="000C4FFA" w:rsidP="000C4FFA">
      <w:pPr>
        <w:rPr>
          <w:b/>
          <w:bCs/>
          <w:sz w:val="20"/>
          <w:szCs w:val="20"/>
        </w:rPr>
      </w:pPr>
      <w:r w:rsidRPr="004554A4">
        <w:rPr>
          <w:sz w:val="20"/>
          <w:szCs w:val="20"/>
        </w:rPr>
        <w:t xml:space="preserve">   </w:t>
      </w:r>
      <w:r w:rsidRPr="004554A4">
        <w:rPr>
          <w:b/>
          <w:sz w:val="20"/>
          <w:szCs w:val="20"/>
        </w:rPr>
        <w:t>Proponowana tematyka badawcza:</w:t>
      </w:r>
      <w:r w:rsidRPr="004554A4">
        <w:rPr>
          <w:sz w:val="20"/>
          <w:szCs w:val="20"/>
        </w:rPr>
        <w:t xml:space="preserve"> </w:t>
      </w:r>
      <w:r w:rsidRPr="004554A4">
        <w:rPr>
          <w:b/>
          <w:bCs/>
          <w:sz w:val="20"/>
          <w:szCs w:val="20"/>
        </w:rPr>
        <w:t>dla studentów III roku Socjologii I stopnia</w:t>
      </w:r>
    </w:p>
    <w:p w:rsidR="009147DB" w:rsidRDefault="009147DB" w:rsidP="009147D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Socjologia społeczeństwa obywatelskiego i ruchów społecznych (zagadnienia ruchów miejskich, wiejskich, innych; problematyka zbiorowych działań: demonstracji, wystąpień, analizy biograficzne wykorzystane do opisu sfery samoorganizacji społecznej);</w:t>
      </w:r>
    </w:p>
    <w:p w:rsidR="009147DB" w:rsidRDefault="009147DB" w:rsidP="009147D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Socjologia miasta w zakresie badań opinii mieszkańców, ocen procesów odnowy i rewitalizacji, zjawiska „pieszości”, </w:t>
      </w:r>
      <w:proofErr w:type="spellStart"/>
      <w:r>
        <w:rPr>
          <w:rFonts w:eastAsia="Times New Roman"/>
          <w:sz w:val="20"/>
          <w:szCs w:val="20"/>
        </w:rPr>
        <w:t>cyklizmu</w:t>
      </w:r>
      <w:proofErr w:type="spellEnd"/>
      <w:r>
        <w:rPr>
          <w:rFonts w:eastAsia="Times New Roman"/>
          <w:sz w:val="20"/>
          <w:szCs w:val="20"/>
        </w:rPr>
        <w:t>;</w:t>
      </w:r>
    </w:p>
    <w:p w:rsidR="009147DB" w:rsidRDefault="009147DB" w:rsidP="009147D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Socjologia wolontariatu: badania wolontariuszy, organizacji wykorzystujących ich pracę etc.</w:t>
      </w:r>
    </w:p>
    <w:p w:rsidR="009147DB" w:rsidRDefault="009147DB" w:rsidP="009147D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Socjologii mobilności: badanie emigrantów np. Ukraińców, bądź polskich emigrantów.</w:t>
      </w:r>
    </w:p>
    <w:p w:rsidR="008F3E3B" w:rsidRPr="004554A4" w:rsidRDefault="008F3E3B" w:rsidP="008F3E3B">
      <w:pPr>
        <w:pStyle w:val="Tekstpodstawowywcity"/>
        <w:ind w:left="0"/>
        <w:rPr>
          <w:rFonts w:asciiTheme="minorHAnsi" w:hAnsiTheme="minorHAnsi"/>
          <w:b/>
          <w:bCs/>
          <w:sz w:val="20"/>
          <w:szCs w:val="20"/>
          <w:lang w:val="de-DE"/>
        </w:rPr>
      </w:pPr>
      <w:r w:rsidRPr="004554A4">
        <w:rPr>
          <w:rFonts w:asciiTheme="minorHAnsi" w:hAnsiTheme="minorHAnsi"/>
          <w:b/>
          <w:sz w:val="20"/>
          <w:szCs w:val="20"/>
        </w:rPr>
        <w:t xml:space="preserve">6. </w:t>
      </w:r>
      <w:r w:rsidRPr="004554A4">
        <w:rPr>
          <w:rFonts w:asciiTheme="minorHAnsi" w:hAnsiTheme="minorHAnsi"/>
          <w:b/>
          <w:bCs/>
          <w:sz w:val="20"/>
          <w:szCs w:val="20"/>
          <w:lang w:val="de-DE"/>
        </w:rPr>
        <w:t xml:space="preserve">Prof. UAM </w:t>
      </w:r>
      <w:r w:rsidRPr="004554A4">
        <w:rPr>
          <w:rFonts w:asciiTheme="minorHAnsi" w:hAnsiTheme="minorHAnsi"/>
          <w:b/>
          <w:bCs/>
          <w:sz w:val="20"/>
          <w:szCs w:val="20"/>
        </w:rPr>
        <w:t>dr hab. Iwona Przybył</w:t>
      </w:r>
    </w:p>
    <w:p w:rsidR="008F3E3B" w:rsidRPr="004554A4" w:rsidRDefault="008F3E3B" w:rsidP="008F3E3B">
      <w:pPr>
        <w:rPr>
          <w:rFonts w:cs="Times New Roman"/>
          <w:b/>
          <w:sz w:val="20"/>
          <w:szCs w:val="20"/>
        </w:rPr>
      </w:pPr>
      <w:r w:rsidRPr="004554A4">
        <w:rPr>
          <w:b/>
          <w:sz w:val="20"/>
          <w:szCs w:val="20"/>
          <w:lang w:val="de-DE"/>
        </w:rPr>
        <w:t xml:space="preserve">    </w:t>
      </w:r>
      <w:r w:rsidRPr="004554A4">
        <w:rPr>
          <w:b/>
          <w:sz w:val="20"/>
          <w:szCs w:val="20"/>
        </w:rPr>
        <w:t>Proponowana tematyka badawcza:</w:t>
      </w:r>
      <w:r w:rsidRPr="004554A4">
        <w:rPr>
          <w:sz w:val="20"/>
          <w:szCs w:val="20"/>
        </w:rPr>
        <w:t xml:space="preserve"> </w:t>
      </w:r>
      <w:r w:rsidRPr="004554A4">
        <w:rPr>
          <w:b/>
          <w:bCs/>
          <w:sz w:val="20"/>
          <w:szCs w:val="20"/>
        </w:rPr>
        <w:t>dla studentów III roku Socjologii I stopnia</w:t>
      </w:r>
      <w:r w:rsidRPr="004554A4">
        <w:rPr>
          <w:rFonts w:cs="Times New Roman"/>
          <w:b/>
          <w:sz w:val="20"/>
          <w:szCs w:val="20"/>
        </w:rPr>
        <w:t xml:space="preserve"> </w:t>
      </w:r>
    </w:p>
    <w:p w:rsidR="008F3E3B" w:rsidRPr="004554A4" w:rsidRDefault="008F3E3B" w:rsidP="008F3E3B">
      <w:pPr>
        <w:pStyle w:val="Akapitzlist"/>
        <w:numPr>
          <w:ilvl w:val="0"/>
          <w:numId w:val="5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hAnsiTheme="minorHAnsi" w:cs="Times New Roman"/>
          <w:sz w:val="20"/>
          <w:szCs w:val="20"/>
        </w:rPr>
      </w:pPr>
      <w:r w:rsidRPr="004554A4">
        <w:rPr>
          <w:rFonts w:asciiTheme="minorHAnsi" w:hAnsiTheme="minorHAnsi" w:cs="Times New Roman"/>
          <w:sz w:val="20"/>
          <w:szCs w:val="20"/>
        </w:rPr>
        <w:t>Socjologia emocji: przyjaźń, miłość, nienawiść, zazdrość...</w:t>
      </w:r>
    </w:p>
    <w:p w:rsidR="008F3E3B" w:rsidRPr="004554A4" w:rsidRDefault="008F3E3B" w:rsidP="008F3E3B">
      <w:pPr>
        <w:pStyle w:val="Akapitzlist"/>
        <w:numPr>
          <w:ilvl w:val="0"/>
          <w:numId w:val="5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hAnsiTheme="minorHAnsi" w:cs="Times New Roman"/>
          <w:sz w:val="20"/>
          <w:szCs w:val="20"/>
        </w:rPr>
      </w:pPr>
      <w:r w:rsidRPr="004554A4">
        <w:rPr>
          <w:rFonts w:asciiTheme="minorHAnsi" w:hAnsiTheme="minorHAnsi" w:cs="Times New Roman"/>
          <w:sz w:val="20"/>
          <w:szCs w:val="20"/>
        </w:rPr>
        <w:t>Socjologia życia rodzinnego i intymności: role rodzinne, role rodzicielskie, role małżeńskie, związki intymne: dobór, przebieg znajomości, obyczajowość przedślubna, zdrada …</w:t>
      </w:r>
    </w:p>
    <w:p w:rsidR="008F3E3B" w:rsidRPr="004554A4" w:rsidRDefault="008F3E3B" w:rsidP="008F3E3B">
      <w:pPr>
        <w:pStyle w:val="Akapitzlist"/>
        <w:numPr>
          <w:ilvl w:val="0"/>
          <w:numId w:val="5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hAnsiTheme="minorHAnsi" w:cs="Times New Roman"/>
          <w:sz w:val="20"/>
          <w:szCs w:val="20"/>
        </w:rPr>
      </w:pPr>
      <w:r w:rsidRPr="004554A4">
        <w:rPr>
          <w:rFonts w:asciiTheme="minorHAnsi" w:hAnsiTheme="minorHAnsi" w:cs="Times New Roman"/>
          <w:sz w:val="20"/>
          <w:szCs w:val="20"/>
        </w:rPr>
        <w:t>Szeroko rozumiane relacje rodzinne: pomiędzy pokoleniami (np. dzieci – rodzice seniorzy), w ramach pokolenia (np. między rodzeństwem), pomiędzy krewnymi i powinowatymi (np. synowa – teściowa).</w:t>
      </w:r>
    </w:p>
    <w:p w:rsidR="008F3E3B" w:rsidRPr="004554A4" w:rsidRDefault="008F3E3B" w:rsidP="008F3E3B">
      <w:pPr>
        <w:pStyle w:val="Akapitzlist"/>
        <w:numPr>
          <w:ilvl w:val="0"/>
          <w:numId w:val="5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hAnsiTheme="minorHAnsi" w:cs="Times New Roman"/>
          <w:sz w:val="20"/>
          <w:szCs w:val="20"/>
        </w:rPr>
      </w:pPr>
      <w:r w:rsidRPr="004554A4">
        <w:rPr>
          <w:rFonts w:asciiTheme="minorHAnsi" w:hAnsiTheme="minorHAnsi" w:cs="Times New Roman"/>
          <w:sz w:val="20"/>
          <w:szCs w:val="20"/>
        </w:rPr>
        <w:t>Funkcjonowanie małych grup/zespołów: struktura i interakcje.</w:t>
      </w:r>
    </w:p>
    <w:p w:rsidR="008F3E3B" w:rsidRPr="004554A4" w:rsidRDefault="008F3E3B" w:rsidP="008F3E3B">
      <w:pPr>
        <w:ind w:left="360"/>
        <w:rPr>
          <w:rFonts w:cs="Times New Roman"/>
          <w:sz w:val="20"/>
          <w:szCs w:val="20"/>
        </w:rPr>
      </w:pPr>
      <w:r w:rsidRPr="004554A4">
        <w:rPr>
          <w:rFonts w:cs="Times New Roman"/>
          <w:sz w:val="20"/>
          <w:szCs w:val="20"/>
        </w:rPr>
        <w:t>Istnieje możliwość zaproponowania własnej tematyki po zaakceptowaniu przez promotora.</w:t>
      </w:r>
    </w:p>
    <w:p w:rsidR="008F3E3B" w:rsidRPr="004554A4" w:rsidRDefault="008F3E3B" w:rsidP="008F3E3B">
      <w:pPr>
        <w:pStyle w:val="Tekstpodstawowywcity"/>
        <w:ind w:left="0"/>
        <w:rPr>
          <w:rFonts w:asciiTheme="minorHAnsi" w:hAnsiTheme="minorHAnsi"/>
          <w:b/>
          <w:bCs/>
          <w:sz w:val="20"/>
          <w:szCs w:val="20"/>
          <w:lang w:val="de-DE"/>
        </w:rPr>
      </w:pPr>
      <w:r w:rsidRPr="004554A4">
        <w:rPr>
          <w:rFonts w:asciiTheme="minorHAnsi" w:hAnsiTheme="minorHAnsi"/>
          <w:b/>
          <w:sz w:val="20"/>
          <w:szCs w:val="20"/>
        </w:rPr>
        <w:t xml:space="preserve">7. </w:t>
      </w:r>
      <w:r w:rsidRPr="004554A4">
        <w:rPr>
          <w:rFonts w:asciiTheme="minorHAnsi" w:hAnsiTheme="minorHAnsi"/>
          <w:b/>
          <w:bCs/>
          <w:sz w:val="20"/>
          <w:szCs w:val="20"/>
          <w:lang w:val="de-DE"/>
        </w:rPr>
        <w:t xml:space="preserve">Prof. UAM </w:t>
      </w:r>
      <w:r w:rsidRPr="004554A4">
        <w:rPr>
          <w:rFonts w:asciiTheme="minorHAnsi" w:hAnsiTheme="minorHAnsi"/>
          <w:b/>
          <w:bCs/>
          <w:sz w:val="20"/>
          <w:szCs w:val="20"/>
        </w:rPr>
        <w:t>dr hab. Przemysław Wechta</w:t>
      </w:r>
    </w:p>
    <w:p w:rsidR="008F3E3B" w:rsidRPr="004554A4" w:rsidRDefault="008F3E3B" w:rsidP="008F3E3B">
      <w:pPr>
        <w:rPr>
          <w:rFonts w:cs="Times New Roman"/>
          <w:b/>
          <w:sz w:val="20"/>
          <w:szCs w:val="20"/>
        </w:rPr>
      </w:pPr>
      <w:r w:rsidRPr="004554A4">
        <w:rPr>
          <w:b/>
          <w:sz w:val="20"/>
          <w:szCs w:val="20"/>
          <w:lang w:val="de-DE"/>
        </w:rPr>
        <w:t xml:space="preserve">    </w:t>
      </w:r>
      <w:r w:rsidRPr="004554A4">
        <w:rPr>
          <w:b/>
          <w:sz w:val="20"/>
          <w:szCs w:val="20"/>
        </w:rPr>
        <w:t>Proponowana tematyka badawcza:</w:t>
      </w:r>
      <w:r w:rsidRPr="004554A4">
        <w:rPr>
          <w:sz w:val="20"/>
          <w:szCs w:val="20"/>
        </w:rPr>
        <w:t xml:space="preserve"> </w:t>
      </w:r>
      <w:r w:rsidRPr="004554A4">
        <w:rPr>
          <w:b/>
          <w:bCs/>
          <w:sz w:val="20"/>
          <w:szCs w:val="20"/>
        </w:rPr>
        <w:t>dla studentów III roku Socjologii I stopnia</w:t>
      </w:r>
      <w:r w:rsidRPr="004554A4">
        <w:rPr>
          <w:rFonts w:cs="Times New Roman"/>
          <w:b/>
          <w:sz w:val="20"/>
          <w:szCs w:val="20"/>
        </w:rPr>
        <w:t xml:space="preserve"> </w:t>
      </w:r>
    </w:p>
    <w:p w:rsidR="008F3E3B" w:rsidRPr="004554A4" w:rsidRDefault="008F3E3B" w:rsidP="008F3E3B">
      <w:pPr>
        <w:pStyle w:val="Akapitzlis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4554A4">
        <w:rPr>
          <w:rFonts w:asciiTheme="minorHAnsi" w:hAnsiTheme="minorHAnsi"/>
          <w:sz w:val="20"/>
          <w:szCs w:val="20"/>
        </w:rPr>
        <w:t>Innowacje gospodarcze i ich wpływ na życie społeczne</w:t>
      </w:r>
    </w:p>
    <w:p w:rsidR="008F3E3B" w:rsidRPr="004554A4" w:rsidRDefault="008F3E3B" w:rsidP="008F3E3B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4554A4">
        <w:rPr>
          <w:rFonts w:asciiTheme="minorHAnsi" w:hAnsiTheme="minorHAnsi"/>
          <w:sz w:val="20"/>
          <w:szCs w:val="20"/>
        </w:rPr>
        <w:t>Przedsiębiorstwo jako system społeczny</w:t>
      </w:r>
    </w:p>
    <w:p w:rsidR="008F3E3B" w:rsidRPr="004554A4" w:rsidRDefault="008F3E3B" w:rsidP="008F3E3B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4554A4">
        <w:rPr>
          <w:rFonts w:asciiTheme="minorHAnsi" w:hAnsiTheme="minorHAnsi"/>
          <w:sz w:val="20"/>
          <w:szCs w:val="20"/>
        </w:rPr>
        <w:t>Funkcja zaufania w życiu gospodarczym</w:t>
      </w:r>
    </w:p>
    <w:p w:rsidR="008F3E3B" w:rsidRPr="004554A4" w:rsidRDefault="008F3E3B" w:rsidP="008F3E3B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4554A4">
        <w:rPr>
          <w:rFonts w:asciiTheme="minorHAnsi" w:hAnsiTheme="minorHAnsi"/>
          <w:sz w:val="20"/>
          <w:szCs w:val="20"/>
        </w:rPr>
        <w:t>Przedsiębiorcy i menedżerowie jako liderzy zmian gospodarczych i społecznych</w:t>
      </w:r>
    </w:p>
    <w:p w:rsidR="00514A3A" w:rsidRPr="004554A4" w:rsidRDefault="008F3E3B" w:rsidP="004554A4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4554A4">
        <w:rPr>
          <w:rFonts w:asciiTheme="minorHAnsi" w:hAnsiTheme="minorHAnsi"/>
          <w:sz w:val="20"/>
          <w:szCs w:val="20"/>
        </w:rPr>
        <w:t>Przemiany na rynku pracy</w:t>
      </w:r>
    </w:p>
    <w:p w:rsidR="008F3E3B" w:rsidRPr="004554A4" w:rsidRDefault="008F3E3B" w:rsidP="00BC1130">
      <w:pPr>
        <w:pStyle w:val="Tekstpodstawowywcity"/>
        <w:ind w:left="0"/>
        <w:rPr>
          <w:rFonts w:asciiTheme="minorHAnsi" w:hAnsiTheme="minorHAnsi"/>
          <w:b/>
          <w:bCs/>
          <w:sz w:val="20"/>
          <w:szCs w:val="20"/>
          <w:lang w:val="de-DE"/>
        </w:rPr>
      </w:pPr>
      <w:r w:rsidRPr="004554A4">
        <w:rPr>
          <w:rFonts w:asciiTheme="minorHAnsi" w:hAnsiTheme="minorHAnsi"/>
          <w:b/>
          <w:sz w:val="20"/>
          <w:szCs w:val="20"/>
        </w:rPr>
        <w:t xml:space="preserve">8. </w:t>
      </w:r>
      <w:r w:rsidRPr="004554A4">
        <w:rPr>
          <w:rFonts w:asciiTheme="minorHAnsi" w:hAnsiTheme="minorHAnsi"/>
          <w:b/>
          <w:bCs/>
          <w:sz w:val="20"/>
          <w:szCs w:val="20"/>
          <w:lang w:val="de-DE"/>
        </w:rPr>
        <w:t xml:space="preserve">Prof. UAM </w:t>
      </w:r>
      <w:r w:rsidRPr="004554A4">
        <w:rPr>
          <w:rFonts w:asciiTheme="minorHAnsi" w:hAnsiTheme="minorHAnsi"/>
          <w:b/>
          <w:bCs/>
          <w:sz w:val="20"/>
          <w:szCs w:val="20"/>
        </w:rPr>
        <w:t>dr hab. Magdalena Ziółkowska-Kuflińska</w:t>
      </w:r>
    </w:p>
    <w:p w:rsidR="008F3E3B" w:rsidRPr="004554A4" w:rsidRDefault="008F3E3B" w:rsidP="008F3E3B">
      <w:pPr>
        <w:rPr>
          <w:rFonts w:cs="Times New Roman"/>
          <w:b/>
          <w:sz w:val="20"/>
          <w:szCs w:val="20"/>
        </w:rPr>
      </w:pPr>
      <w:r w:rsidRPr="004554A4">
        <w:rPr>
          <w:b/>
          <w:sz w:val="20"/>
          <w:szCs w:val="20"/>
          <w:lang w:val="de-DE"/>
        </w:rPr>
        <w:t xml:space="preserve">    </w:t>
      </w:r>
      <w:r w:rsidRPr="004554A4">
        <w:rPr>
          <w:b/>
          <w:sz w:val="20"/>
          <w:szCs w:val="20"/>
        </w:rPr>
        <w:t>Proponowana tematyka badawcza:</w:t>
      </w:r>
      <w:r w:rsidRPr="004554A4">
        <w:rPr>
          <w:sz w:val="20"/>
          <w:szCs w:val="20"/>
        </w:rPr>
        <w:t xml:space="preserve"> </w:t>
      </w:r>
      <w:r w:rsidRPr="004554A4">
        <w:rPr>
          <w:b/>
          <w:bCs/>
          <w:sz w:val="20"/>
          <w:szCs w:val="20"/>
        </w:rPr>
        <w:t>dla studentów III roku Socjologii I stopnia</w:t>
      </w:r>
      <w:r w:rsidRPr="004554A4">
        <w:rPr>
          <w:rFonts w:cs="Times New Roman"/>
          <w:b/>
          <w:sz w:val="20"/>
          <w:szCs w:val="20"/>
        </w:rPr>
        <w:t xml:space="preserve"> </w:t>
      </w:r>
    </w:p>
    <w:p w:rsidR="008F3E3B" w:rsidRPr="004554A4" w:rsidRDefault="008F3E3B" w:rsidP="008F3E3B">
      <w:pPr>
        <w:rPr>
          <w:sz w:val="20"/>
          <w:szCs w:val="20"/>
        </w:rPr>
      </w:pPr>
      <w:r w:rsidRPr="004554A4">
        <w:rPr>
          <w:sz w:val="20"/>
          <w:szCs w:val="20"/>
        </w:rPr>
        <w:t xml:space="preserve">1. Zróżnicowanie kulturowe świata; stare i nowe tradycje, zwyczaje, obrzędy. </w:t>
      </w:r>
    </w:p>
    <w:p w:rsidR="008F3E3B" w:rsidRPr="004554A4" w:rsidRDefault="008F3E3B" w:rsidP="008F3E3B">
      <w:pPr>
        <w:rPr>
          <w:sz w:val="20"/>
          <w:szCs w:val="20"/>
        </w:rPr>
      </w:pPr>
      <w:r w:rsidRPr="004554A4">
        <w:rPr>
          <w:sz w:val="20"/>
          <w:szCs w:val="20"/>
        </w:rPr>
        <w:t xml:space="preserve">2. Migracje i relacje międzykulturowe. Współczesne relacje społeczne. </w:t>
      </w:r>
    </w:p>
    <w:p w:rsidR="008F3E3B" w:rsidRPr="004554A4" w:rsidRDefault="008F3E3B" w:rsidP="008F3E3B">
      <w:pPr>
        <w:rPr>
          <w:sz w:val="20"/>
          <w:szCs w:val="20"/>
        </w:rPr>
      </w:pPr>
      <w:r w:rsidRPr="004554A4">
        <w:rPr>
          <w:sz w:val="20"/>
          <w:szCs w:val="20"/>
        </w:rPr>
        <w:t xml:space="preserve">3. Zmiany kulturowe. </w:t>
      </w:r>
    </w:p>
    <w:p w:rsidR="008F3E3B" w:rsidRPr="004554A4" w:rsidRDefault="008F3E3B" w:rsidP="008F3E3B">
      <w:pPr>
        <w:rPr>
          <w:sz w:val="20"/>
          <w:szCs w:val="20"/>
        </w:rPr>
      </w:pPr>
      <w:r w:rsidRPr="004554A4">
        <w:rPr>
          <w:sz w:val="20"/>
          <w:szCs w:val="20"/>
        </w:rPr>
        <w:t xml:space="preserve">4. Relacje człowiek-zwierzę. </w:t>
      </w:r>
    </w:p>
    <w:p w:rsidR="008F3E3B" w:rsidRPr="004554A4" w:rsidRDefault="008F3E3B" w:rsidP="008F3E3B">
      <w:pPr>
        <w:rPr>
          <w:sz w:val="20"/>
          <w:szCs w:val="20"/>
        </w:rPr>
      </w:pPr>
      <w:r w:rsidRPr="004554A4">
        <w:rPr>
          <w:sz w:val="20"/>
          <w:szCs w:val="20"/>
        </w:rPr>
        <w:t xml:space="preserve">5. Etnografia w badaniach społecznych. </w:t>
      </w:r>
    </w:p>
    <w:p w:rsidR="008F3E3B" w:rsidRPr="004554A4" w:rsidRDefault="008F3E3B" w:rsidP="008F3E3B">
      <w:pPr>
        <w:rPr>
          <w:sz w:val="20"/>
          <w:szCs w:val="20"/>
        </w:rPr>
      </w:pPr>
      <w:r w:rsidRPr="004554A4">
        <w:rPr>
          <w:sz w:val="20"/>
          <w:szCs w:val="20"/>
        </w:rPr>
        <w:t xml:space="preserve">6. Antropologia organizacji. </w:t>
      </w:r>
    </w:p>
    <w:p w:rsidR="008F3E3B" w:rsidRDefault="008F3E3B" w:rsidP="008F3E3B">
      <w:pPr>
        <w:rPr>
          <w:sz w:val="20"/>
          <w:szCs w:val="20"/>
        </w:rPr>
      </w:pPr>
      <w:r w:rsidRPr="004554A4">
        <w:rPr>
          <w:sz w:val="20"/>
          <w:szCs w:val="20"/>
        </w:rPr>
        <w:t xml:space="preserve">7. Badania interdyscyplinarne. </w:t>
      </w:r>
    </w:p>
    <w:p w:rsidR="00A4242A" w:rsidRPr="004554A4" w:rsidRDefault="00A4242A" w:rsidP="008F3E3B">
      <w:pPr>
        <w:rPr>
          <w:sz w:val="20"/>
          <w:szCs w:val="20"/>
        </w:rPr>
      </w:pPr>
      <w:bookmarkStart w:id="0" w:name="_GoBack"/>
      <w:bookmarkEnd w:id="0"/>
    </w:p>
    <w:p w:rsidR="008F3E3B" w:rsidRPr="004554A4" w:rsidRDefault="00514A3A" w:rsidP="008F3E3B">
      <w:pPr>
        <w:pStyle w:val="Tekstpodstawowywcity"/>
        <w:ind w:left="0"/>
        <w:rPr>
          <w:rFonts w:asciiTheme="minorHAnsi" w:hAnsiTheme="minorHAnsi"/>
          <w:b/>
          <w:bCs/>
          <w:sz w:val="20"/>
          <w:szCs w:val="20"/>
          <w:lang w:val="de-DE"/>
        </w:rPr>
      </w:pPr>
      <w:r w:rsidRPr="004554A4">
        <w:rPr>
          <w:rFonts w:asciiTheme="minorHAnsi" w:hAnsiTheme="minorHAnsi"/>
          <w:b/>
          <w:sz w:val="20"/>
          <w:szCs w:val="20"/>
        </w:rPr>
        <w:lastRenderedPageBreak/>
        <w:t>9</w:t>
      </w:r>
      <w:r w:rsidR="008F3E3B" w:rsidRPr="004554A4">
        <w:rPr>
          <w:rFonts w:asciiTheme="minorHAnsi" w:hAnsiTheme="minorHAnsi"/>
          <w:b/>
          <w:sz w:val="20"/>
          <w:szCs w:val="20"/>
        </w:rPr>
        <w:t xml:space="preserve">. </w:t>
      </w:r>
      <w:r w:rsidR="008F3E3B" w:rsidRPr="004554A4">
        <w:rPr>
          <w:rFonts w:asciiTheme="minorHAnsi" w:hAnsiTheme="minorHAnsi"/>
          <w:b/>
          <w:bCs/>
          <w:sz w:val="20"/>
          <w:szCs w:val="20"/>
        </w:rPr>
        <w:t>dr Mariusz Baranowski</w:t>
      </w:r>
    </w:p>
    <w:p w:rsidR="008F3E3B" w:rsidRPr="004554A4" w:rsidRDefault="008F3E3B" w:rsidP="008F3E3B">
      <w:pPr>
        <w:rPr>
          <w:rFonts w:cs="Times New Roman"/>
          <w:b/>
          <w:sz w:val="20"/>
          <w:szCs w:val="20"/>
        </w:rPr>
      </w:pPr>
      <w:r w:rsidRPr="004554A4">
        <w:rPr>
          <w:b/>
          <w:sz w:val="20"/>
          <w:szCs w:val="20"/>
          <w:lang w:val="de-DE"/>
        </w:rPr>
        <w:t xml:space="preserve">    </w:t>
      </w:r>
      <w:r w:rsidRPr="004554A4">
        <w:rPr>
          <w:b/>
          <w:sz w:val="20"/>
          <w:szCs w:val="20"/>
        </w:rPr>
        <w:t>Proponowana tematyka badawcza:</w:t>
      </w:r>
      <w:r w:rsidRPr="004554A4">
        <w:rPr>
          <w:sz w:val="20"/>
          <w:szCs w:val="20"/>
        </w:rPr>
        <w:t xml:space="preserve"> </w:t>
      </w:r>
      <w:r w:rsidRPr="004554A4">
        <w:rPr>
          <w:b/>
          <w:bCs/>
          <w:sz w:val="20"/>
          <w:szCs w:val="20"/>
        </w:rPr>
        <w:t>dla studentów III roku Socjologii I stopnia</w:t>
      </w:r>
      <w:r w:rsidRPr="004554A4">
        <w:rPr>
          <w:rFonts w:cs="Times New Roman"/>
          <w:b/>
          <w:sz w:val="20"/>
          <w:szCs w:val="20"/>
        </w:rPr>
        <w:t xml:space="preserve"> </w:t>
      </w:r>
    </w:p>
    <w:p w:rsidR="008F3E3B" w:rsidRPr="004554A4" w:rsidRDefault="008F3E3B" w:rsidP="008F3E3B">
      <w:pPr>
        <w:rPr>
          <w:sz w:val="20"/>
          <w:szCs w:val="20"/>
        </w:rPr>
      </w:pPr>
      <w:r w:rsidRPr="004554A4">
        <w:rPr>
          <w:sz w:val="20"/>
          <w:szCs w:val="20"/>
        </w:rPr>
        <w:t xml:space="preserve">1. </w:t>
      </w:r>
      <w:r w:rsidRPr="004554A4">
        <w:rPr>
          <w:b/>
          <w:sz w:val="20"/>
          <w:szCs w:val="20"/>
        </w:rPr>
        <w:t>Socjologia dobrobytu</w:t>
      </w:r>
      <w:r w:rsidRPr="004554A4">
        <w:rPr>
          <w:sz w:val="20"/>
          <w:szCs w:val="20"/>
        </w:rPr>
        <w:t xml:space="preserve"> (zagadnienie dobrobytu społecznego i dobrostanu psychicznego, determinanty i wskaźniki dobrobytu społecznego, modele państw dobrobytu, zaangażowanie obywatelskie, socjologia szczęścia, stan </w:t>
      </w:r>
      <w:proofErr w:type="spellStart"/>
      <w:r w:rsidRPr="004554A4">
        <w:rPr>
          <w:sz w:val="20"/>
          <w:szCs w:val="20"/>
        </w:rPr>
        <w:t>złobycia</w:t>
      </w:r>
      <w:proofErr w:type="spellEnd"/>
      <w:r w:rsidRPr="004554A4">
        <w:rPr>
          <w:sz w:val="20"/>
          <w:szCs w:val="20"/>
        </w:rPr>
        <w:t xml:space="preserve"> (</w:t>
      </w:r>
      <w:proofErr w:type="spellStart"/>
      <w:r w:rsidRPr="004554A4">
        <w:rPr>
          <w:i/>
          <w:sz w:val="20"/>
          <w:szCs w:val="20"/>
        </w:rPr>
        <w:t>ill-being</w:t>
      </w:r>
      <w:proofErr w:type="spellEnd"/>
      <w:r w:rsidRPr="004554A4">
        <w:rPr>
          <w:sz w:val="20"/>
          <w:szCs w:val="20"/>
        </w:rPr>
        <w:t>), szacunek i uznanie społeczne).</w:t>
      </w:r>
    </w:p>
    <w:p w:rsidR="008F3E3B" w:rsidRPr="004554A4" w:rsidRDefault="008F3E3B" w:rsidP="008F3E3B">
      <w:pPr>
        <w:rPr>
          <w:sz w:val="20"/>
          <w:szCs w:val="20"/>
        </w:rPr>
      </w:pPr>
      <w:r w:rsidRPr="004554A4">
        <w:rPr>
          <w:sz w:val="20"/>
          <w:szCs w:val="20"/>
        </w:rPr>
        <w:t xml:space="preserve">2. </w:t>
      </w:r>
      <w:r w:rsidRPr="004554A4">
        <w:rPr>
          <w:b/>
          <w:sz w:val="20"/>
          <w:szCs w:val="20"/>
        </w:rPr>
        <w:t>Socjologia ekonomiczna</w:t>
      </w:r>
      <w:r w:rsidRPr="004554A4">
        <w:rPr>
          <w:sz w:val="20"/>
          <w:szCs w:val="20"/>
        </w:rPr>
        <w:t xml:space="preserve"> (program Bezwarunkowego Dochodu Podstawowego (</w:t>
      </w:r>
      <w:proofErr w:type="spellStart"/>
      <w:r w:rsidRPr="004554A4">
        <w:rPr>
          <w:i/>
          <w:sz w:val="20"/>
          <w:szCs w:val="20"/>
        </w:rPr>
        <w:t>Unconditional</w:t>
      </w:r>
      <w:proofErr w:type="spellEnd"/>
      <w:r w:rsidRPr="004554A4">
        <w:rPr>
          <w:i/>
          <w:sz w:val="20"/>
          <w:szCs w:val="20"/>
        </w:rPr>
        <w:t xml:space="preserve"> Basic </w:t>
      </w:r>
      <w:proofErr w:type="spellStart"/>
      <w:r w:rsidRPr="004554A4">
        <w:rPr>
          <w:i/>
          <w:sz w:val="20"/>
          <w:szCs w:val="20"/>
        </w:rPr>
        <w:t>Income</w:t>
      </w:r>
      <w:proofErr w:type="spellEnd"/>
      <w:r w:rsidRPr="004554A4">
        <w:rPr>
          <w:sz w:val="20"/>
          <w:szCs w:val="20"/>
        </w:rPr>
        <w:t>), program Gwarancji Zatrudnienia (</w:t>
      </w:r>
      <w:r w:rsidRPr="004554A4">
        <w:rPr>
          <w:i/>
          <w:sz w:val="20"/>
          <w:szCs w:val="20"/>
        </w:rPr>
        <w:t xml:space="preserve">Job </w:t>
      </w:r>
      <w:proofErr w:type="spellStart"/>
      <w:r w:rsidRPr="004554A4">
        <w:rPr>
          <w:i/>
          <w:sz w:val="20"/>
          <w:szCs w:val="20"/>
        </w:rPr>
        <w:t>Guarantee</w:t>
      </w:r>
      <w:proofErr w:type="spellEnd"/>
      <w:r w:rsidRPr="004554A4">
        <w:rPr>
          <w:sz w:val="20"/>
          <w:szCs w:val="20"/>
        </w:rPr>
        <w:t xml:space="preserve">), socjologia własności, stosunki pracy, sprawiedliwość dystrybucyjna, </w:t>
      </w:r>
      <w:proofErr w:type="spellStart"/>
      <w:r w:rsidRPr="004554A4">
        <w:rPr>
          <w:sz w:val="20"/>
          <w:szCs w:val="20"/>
        </w:rPr>
        <w:t>utowarowienie</w:t>
      </w:r>
      <w:proofErr w:type="spellEnd"/>
      <w:r w:rsidRPr="004554A4">
        <w:rPr>
          <w:sz w:val="20"/>
          <w:szCs w:val="20"/>
        </w:rPr>
        <w:t xml:space="preserve"> stosunków społecznych, modele kapitalizmu, problematyka dóbr publicznych, ekonomia heterodoksyjna).</w:t>
      </w:r>
    </w:p>
    <w:p w:rsidR="008F3E3B" w:rsidRPr="004554A4" w:rsidRDefault="008F3E3B" w:rsidP="008F3E3B">
      <w:pPr>
        <w:rPr>
          <w:sz w:val="20"/>
          <w:szCs w:val="20"/>
        </w:rPr>
      </w:pPr>
      <w:r w:rsidRPr="004554A4">
        <w:rPr>
          <w:sz w:val="20"/>
          <w:szCs w:val="20"/>
        </w:rPr>
        <w:t xml:space="preserve">3. </w:t>
      </w:r>
      <w:r w:rsidRPr="004554A4">
        <w:rPr>
          <w:b/>
          <w:sz w:val="20"/>
          <w:szCs w:val="20"/>
        </w:rPr>
        <w:t>Socjologia zróżnicowania społecznego</w:t>
      </w:r>
      <w:r w:rsidRPr="004554A4">
        <w:rPr>
          <w:sz w:val="20"/>
          <w:szCs w:val="20"/>
        </w:rPr>
        <w:t xml:space="preserve"> (np. kwestia nierówności dochodowo-majątkowych, uwarstwienie społeczne, klasy i warstwy społeczne, konsekwencje społeczne nierówności gospodarczych, szanse życiowe w społeczeństwie kapitalistycznym).</w:t>
      </w:r>
    </w:p>
    <w:p w:rsidR="008F3E3B" w:rsidRDefault="008F3E3B" w:rsidP="008F3E3B">
      <w:pPr>
        <w:rPr>
          <w:sz w:val="20"/>
          <w:szCs w:val="20"/>
        </w:rPr>
      </w:pPr>
      <w:r w:rsidRPr="004554A4">
        <w:rPr>
          <w:sz w:val="20"/>
          <w:szCs w:val="20"/>
        </w:rPr>
        <w:t xml:space="preserve">4. </w:t>
      </w:r>
      <w:r w:rsidRPr="004554A4">
        <w:rPr>
          <w:b/>
          <w:sz w:val="20"/>
          <w:szCs w:val="20"/>
        </w:rPr>
        <w:t>Socjologia sieci</w:t>
      </w:r>
      <w:r w:rsidRPr="004554A4">
        <w:rPr>
          <w:sz w:val="20"/>
          <w:szCs w:val="20"/>
        </w:rPr>
        <w:t xml:space="preserve"> (np. wpływ Internetu na relacje społeczne, społeczeństwo informacyjne, społeczeństwo sieciowe, media – mass media – nowe media, </w:t>
      </w:r>
      <w:proofErr w:type="spellStart"/>
      <w:r w:rsidRPr="004554A4">
        <w:rPr>
          <w:i/>
          <w:sz w:val="20"/>
          <w:szCs w:val="20"/>
        </w:rPr>
        <w:t>sharing</w:t>
      </w:r>
      <w:proofErr w:type="spellEnd"/>
      <w:r w:rsidRPr="004554A4">
        <w:rPr>
          <w:i/>
          <w:sz w:val="20"/>
          <w:szCs w:val="20"/>
        </w:rPr>
        <w:t xml:space="preserve"> </w:t>
      </w:r>
      <w:proofErr w:type="spellStart"/>
      <w:r w:rsidRPr="004554A4">
        <w:rPr>
          <w:i/>
          <w:sz w:val="20"/>
          <w:szCs w:val="20"/>
        </w:rPr>
        <w:t>economy</w:t>
      </w:r>
      <w:proofErr w:type="spellEnd"/>
      <w:r w:rsidRPr="004554A4">
        <w:rPr>
          <w:sz w:val="20"/>
          <w:szCs w:val="20"/>
        </w:rPr>
        <w:t xml:space="preserve">, </w:t>
      </w:r>
      <w:r w:rsidRPr="004554A4">
        <w:rPr>
          <w:i/>
          <w:sz w:val="20"/>
          <w:szCs w:val="20"/>
        </w:rPr>
        <w:t xml:space="preserve">gig </w:t>
      </w:r>
      <w:proofErr w:type="spellStart"/>
      <w:r w:rsidRPr="004554A4">
        <w:rPr>
          <w:i/>
          <w:sz w:val="20"/>
          <w:szCs w:val="20"/>
        </w:rPr>
        <w:t>economy</w:t>
      </w:r>
      <w:proofErr w:type="spellEnd"/>
      <w:r w:rsidRPr="004554A4">
        <w:rPr>
          <w:i/>
          <w:sz w:val="20"/>
          <w:szCs w:val="20"/>
        </w:rPr>
        <w:t>,</w:t>
      </w:r>
      <w:r w:rsidRPr="004554A4">
        <w:rPr>
          <w:sz w:val="20"/>
          <w:szCs w:val="20"/>
        </w:rPr>
        <w:t xml:space="preserve"> rzeczywistość rozszerzona, </w:t>
      </w:r>
      <w:proofErr w:type="spellStart"/>
      <w:r w:rsidRPr="004554A4">
        <w:rPr>
          <w:i/>
          <w:sz w:val="20"/>
          <w:szCs w:val="20"/>
        </w:rPr>
        <w:t>social</w:t>
      </w:r>
      <w:proofErr w:type="spellEnd"/>
      <w:r w:rsidRPr="004554A4">
        <w:rPr>
          <w:i/>
          <w:sz w:val="20"/>
          <w:szCs w:val="20"/>
        </w:rPr>
        <w:t xml:space="preserve"> media, </w:t>
      </w:r>
      <w:proofErr w:type="spellStart"/>
      <w:r w:rsidRPr="004554A4">
        <w:rPr>
          <w:i/>
          <w:sz w:val="20"/>
          <w:szCs w:val="20"/>
        </w:rPr>
        <w:t>wired</w:t>
      </w:r>
      <w:proofErr w:type="spellEnd"/>
      <w:r w:rsidRPr="004554A4">
        <w:rPr>
          <w:i/>
          <w:sz w:val="20"/>
          <w:szCs w:val="20"/>
        </w:rPr>
        <w:t xml:space="preserve"> </w:t>
      </w:r>
      <w:proofErr w:type="spellStart"/>
      <w:r w:rsidRPr="004554A4">
        <w:rPr>
          <w:i/>
          <w:sz w:val="20"/>
          <w:szCs w:val="20"/>
        </w:rPr>
        <w:t>workers</w:t>
      </w:r>
      <w:proofErr w:type="spellEnd"/>
      <w:r w:rsidRPr="004554A4">
        <w:rPr>
          <w:i/>
          <w:sz w:val="20"/>
          <w:szCs w:val="20"/>
        </w:rPr>
        <w:t xml:space="preserve">, </w:t>
      </w:r>
      <w:proofErr w:type="spellStart"/>
      <w:r w:rsidRPr="004554A4">
        <w:rPr>
          <w:i/>
          <w:sz w:val="20"/>
          <w:szCs w:val="20"/>
        </w:rPr>
        <w:t>trendsetting</w:t>
      </w:r>
      <w:proofErr w:type="spellEnd"/>
      <w:r w:rsidRPr="004554A4">
        <w:rPr>
          <w:sz w:val="20"/>
          <w:szCs w:val="20"/>
        </w:rPr>
        <w:t xml:space="preserve">, </w:t>
      </w:r>
      <w:proofErr w:type="spellStart"/>
      <w:r w:rsidRPr="004554A4">
        <w:rPr>
          <w:i/>
          <w:sz w:val="20"/>
          <w:szCs w:val="20"/>
        </w:rPr>
        <w:t>gatekeeping</w:t>
      </w:r>
      <w:proofErr w:type="spellEnd"/>
      <w:r w:rsidRPr="004554A4">
        <w:rPr>
          <w:sz w:val="20"/>
          <w:szCs w:val="20"/>
        </w:rPr>
        <w:t>)</w:t>
      </w:r>
    </w:p>
    <w:p w:rsidR="004554A4" w:rsidRPr="004554A4" w:rsidRDefault="004554A4" w:rsidP="008F3E3B">
      <w:pPr>
        <w:rPr>
          <w:sz w:val="20"/>
          <w:szCs w:val="20"/>
        </w:rPr>
      </w:pPr>
    </w:p>
    <w:p w:rsidR="008F3E3B" w:rsidRPr="004554A4" w:rsidRDefault="00514A3A" w:rsidP="008F3E3B">
      <w:pPr>
        <w:pStyle w:val="Tekstpodstawowywcity"/>
        <w:ind w:left="0"/>
        <w:rPr>
          <w:rFonts w:asciiTheme="minorHAnsi" w:hAnsiTheme="minorHAnsi"/>
          <w:b/>
          <w:bCs/>
          <w:sz w:val="20"/>
          <w:szCs w:val="20"/>
          <w:lang w:val="de-DE"/>
        </w:rPr>
      </w:pPr>
      <w:r w:rsidRPr="004554A4">
        <w:rPr>
          <w:rFonts w:asciiTheme="minorHAnsi" w:hAnsiTheme="minorHAnsi"/>
          <w:b/>
          <w:sz w:val="20"/>
          <w:szCs w:val="20"/>
        </w:rPr>
        <w:t>10</w:t>
      </w:r>
      <w:r w:rsidR="008F3E3B" w:rsidRPr="004554A4">
        <w:rPr>
          <w:rFonts w:asciiTheme="minorHAnsi" w:hAnsiTheme="minorHAnsi"/>
          <w:b/>
          <w:sz w:val="20"/>
          <w:szCs w:val="20"/>
        </w:rPr>
        <w:t xml:space="preserve">. </w:t>
      </w:r>
      <w:r w:rsidR="008F3E3B" w:rsidRPr="004554A4">
        <w:rPr>
          <w:rFonts w:asciiTheme="minorHAnsi" w:hAnsiTheme="minorHAnsi"/>
          <w:b/>
          <w:bCs/>
          <w:sz w:val="20"/>
          <w:szCs w:val="20"/>
        </w:rPr>
        <w:t>dr Piotr Cichocki</w:t>
      </w:r>
    </w:p>
    <w:p w:rsidR="008F3E3B" w:rsidRPr="004554A4" w:rsidRDefault="008F3E3B" w:rsidP="008F3E3B">
      <w:pPr>
        <w:rPr>
          <w:rFonts w:cs="Times New Roman"/>
          <w:b/>
          <w:sz w:val="20"/>
          <w:szCs w:val="20"/>
        </w:rPr>
      </w:pPr>
      <w:r w:rsidRPr="004554A4">
        <w:rPr>
          <w:b/>
          <w:sz w:val="20"/>
          <w:szCs w:val="20"/>
          <w:lang w:val="de-DE"/>
        </w:rPr>
        <w:t xml:space="preserve">    </w:t>
      </w:r>
      <w:r w:rsidRPr="004554A4">
        <w:rPr>
          <w:b/>
          <w:sz w:val="20"/>
          <w:szCs w:val="20"/>
        </w:rPr>
        <w:t>Proponowana tematyka badawcza:</w:t>
      </w:r>
      <w:r w:rsidRPr="004554A4">
        <w:rPr>
          <w:sz w:val="20"/>
          <w:szCs w:val="20"/>
        </w:rPr>
        <w:t xml:space="preserve"> </w:t>
      </w:r>
      <w:r w:rsidRPr="004554A4">
        <w:rPr>
          <w:b/>
          <w:bCs/>
          <w:sz w:val="20"/>
          <w:szCs w:val="20"/>
        </w:rPr>
        <w:t>dla studentów III roku Socjologii I stopnia</w:t>
      </w:r>
      <w:r w:rsidRPr="004554A4">
        <w:rPr>
          <w:rFonts w:cs="Times New Roman"/>
          <w:b/>
          <w:sz w:val="20"/>
          <w:szCs w:val="20"/>
        </w:rPr>
        <w:t xml:space="preserve"> </w:t>
      </w:r>
    </w:p>
    <w:p w:rsidR="00514A3A" w:rsidRDefault="008F3E3B" w:rsidP="008F3E3B">
      <w:pPr>
        <w:rPr>
          <w:sz w:val="20"/>
          <w:szCs w:val="20"/>
        </w:rPr>
      </w:pPr>
      <w:r w:rsidRPr="004554A4">
        <w:rPr>
          <w:sz w:val="20"/>
          <w:szCs w:val="20"/>
        </w:rPr>
        <w:t>Tematyka prac licencjackich może dotyczyć kwestii związanych z szeroko rozumianą tożsamością polityczną (np. narodową, europejską, itp.)  oraz postawami wobec obcych (np. wobec mniejszości, imigrantów, itp.). Prace wykorzystywać będą dane zastane w postaci krajowych i międzynarodowych sondaży opinii publicznej. Odpowiednie dane oraz pomoc w opracowaniu i analizach zapewnia prowadzący seminarium. </w:t>
      </w:r>
    </w:p>
    <w:p w:rsidR="004554A4" w:rsidRPr="004554A4" w:rsidRDefault="004554A4" w:rsidP="008F3E3B">
      <w:pPr>
        <w:rPr>
          <w:sz w:val="20"/>
          <w:szCs w:val="20"/>
        </w:rPr>
      </w:pPr>
    </w:p>
    <w:p w:rsidR="008F3E3B" w:rsidRPr="004554A4" w:rsidRDefault="00514A3A" w:rsidP="008F3E3B">
      <w:pPr>
        <w:pStyle w:val="Tekstpodstawowywcity"/>
        <w:ind w:left="0"/>
        <w:rPr>
          <w:rFonts w:asciiTheme="minorHAnsi" w:hAnsiTheme="minorHAnsi"/>
          <w:b/>
          <w:bCs/>
          <w:sz w:val="20"/>
          <w:szCs w:val="20"/>
          <w:lang w:val="de-DE"/>
        </w:rPr>
      </w:pPr>
      <w:r w:rsidRPr="004554A4">
        <w:rPr>
          <w:rFonts w:asciiTheme="minorHAnsi" w:hAnsiTheme="minorHAnsi"/>
          <w:b/>
          <w:sz w:val="20"/>
          <w:szCs w:val="20"/>
        </w:rPr>
        <w:t>11</w:t>
      </w:r>
      <w:r w:rsidR="008F3E3B" w:rsidRPr="004554A4">
        <w:rPr>
          <w:rFonts w:asciiTheme="minorHAnsi" w:hAnsiTheme="minorHAnsi"/>
          <w:b/>
          <w:sz w:val="20"/>
          <w:szCs w:val="20"/>
        </w:rPr>
        <w:t xml:space="preserve">. </w:t>
      </w:r>
      <w:r w:rsidR="008F3E3B" w:rsidRPr="004554A4">
        <w:rPr>
          <w:rFonts w:asciiTheme="minorHAnsi" w:hAnsiTheme="minorHAnsi"/>
          <w:b/>
          <w:bCs/>
          <w:sz w:val="20"/>
          <w:szCs w:val="20"/>
        </w:rPr>
        <w:t xml:space="preserve">dr </w:t>
      </w:r>
      <w:r w:rsidR="008F3E3B" w:rsidRPr="004554A4">
        <w:rPr>
          <w:rFonts w:asciiTheme="minorHAnsi" w:hAnsiTheme="minorHAnsi"/>
          <w:b/>
          <w:sz w:val="20"/>
          <w:szCs w:val="20"/>
        </w:rPr>
        <w:t>Jacek Kubera</w:t>
      </w:r>
    </w:p>
    <w:p w:rsidR="008F3E3B" w:rsidRPr="004554A4" w:rsidRDefault="008F3E3B" w:rsidP="008F3E3B">
      <w:pPr>
        <w:rPr>
          <w:rFonts w:cs="Times New Roman"/>
          <w:b/>
          <w:sz w:val="20"/>
          <w:szCs w:val="20"/>
        </w:rPr>
      </w:pPr>
      <w:r w:rsidRPr="004554A4">
        <w:rPr>
          <w:b/>
          <w:sz w:val="20"/>
          <w:szCs w:val="20"/>
          <w:lang w:val="de-DE"/>
        </w:rPr>
        <w:t xml:space="preserve">    </w:t>
      </w:r>
      <w:r w:rsidRPr="004554A4">
        <w:rPr>
          <w:b/>
          <w:sz w:val="20"/>
          <w:szCs w:val="20"/>
        </w:rPr>
        <w:t>Proponowana tematyka badawcza:</w:t>
      </w:r>
      <w:r w:rsidRPr="004554A4">
        <w:rPr>
          <w:sz w:val="20"/>
          <w:szCs w:val="20"/>
        </w:rPr>
        <w:t xml:space="preserve"> </w:t>
      </w:r>
      <w:r w:rsidRPr="004554A4">
        <w:rPr>
          <w:b/>
          <w:bCs/>
          <w:sz w:val="20"/>
          <w:szCs w:val="20"/>
        </w:rPr>
        <w:t>dla studentów III roku Socjologii I stopnia</w:t>
      </w:r>
      <w:r w:rsidRPr="004554A4">
        <w:rPr>
          <w:rFonts w:cs="Times New Roman"/>
          <w:b/>
          <w:sz w:val="20"/>
          <w:szCs w:val="20"/>
        </w:rPr>
        <w:t xml:space="preserve"> </w:t>
      </w:r>
    </w:p>
    <w:p w:rsidR="008F3E3B" w:rsidRPr="004554A4" w:rsidRDefault="008F3E3B" w:rsidP="008F3E3B">
      <w:pPr>
        <w:rPr>
          <w:sz w:val="20"/>
          <w:szCs w:val="20"/>
        </w:rPr>
      </w:pPr>
      <w:r w:rsidRPr="004554A4">
        <w:rPr>
          <w:sz w:val="20"/>
          <w:szCs w:val="20"/>
        </w:rPr>
        <w:t xml:space="preserve">Do udziału w seminarium zaproszone są osoby zamierzające podjąć </w:t>
      </w:r>
    </w:p>
    <w:p w:rsidR="00514A3A" w:rsidRDefault="008F3E3B" w:rsidP="008F3E3B">
      <w:pPr>
        <w:rPr>
          <w:sz w:val="20"/>
          <w:szCs w:val="20"/>
        </w:rPr>
      </w:pPr>
      <w:r w:rsidRPr="004554A4">
        <w:rPr>
          <w:sz w:val="20"/>
          <w:szCs w:val="20"/>
        </w:rPr>
        <w:t xml:space="preserve">problematykę migracji, narodu, etniczności, </w:t>
      </w:r>
      <w:proofErr w:type="spellStart"/>
      <w:r w:rsidRPr="004554A4">
        <w:rPr>
          <w:sz w:val="20"/>
          <w:szCs w:val="20"/>
        </w:rPr>
        <w:t>postkolonializmu</w:t>
      </w:r>
      <w:proofErr w:type="spellEnd"/>
      <w:r w:rsidRPr="004554A4">
        <w:rPr>
          <w:sz w:val="20"/>
          <w:szCs w:val="20"/>
        </w:rPr>
        <w:t xml:space="preserve"> i tożsamości społecznych. Interesować nas będzie badanie tych zjawisk w różnych wymiarach, w tym kulturowym, przestrzennym, społeczno-ekonomicznym, politycznym i demograficznym. Szczególnie cenione będzie zarówno oryginalne podejście do tematu, jak i umiejętność twórczego nawiązania do istniejących tradycji badawczych.</w:t>
      </w:r>
    </w:p>
    <w:p w:rsidR="004554A4" w:rsidRPr="004554A4" w:rsidRDefault="004554A4" w:rsidP="008F3E3B">
      <w:pPr>
        <w:rPr>
          <w:sz w:val="20"/>
          <w:szCs w:val="20"/>
        </w:rPr>
      </w:pPr>
    </w:p>
    <w:p w:rsidR="008F3E3B" w:rsidRPr="004554A4" w:rsidRDefault="007F2B3A" w:rsidP="008F3E3B">
      <w:pPr>
        <w:pStyle w:val="Tekstpodstawowywcity"/>
        <w:ind w:left="0"/>
        <w:rPr>
          <w:rFonts w:asciiTheme="minorHAnsi" w:hAnsiTheme="minorHAnsi"/>
          <w:b/>
          <w:bCs/>
          <w:sz w:val="20"/>
          <w:szCs w:val="20"/>
          <w:lang w:val="de-DE"/>
        </w:rPr>
      </w:pPr>
      <w:r>
        <w:rPr>
          <w:rFonts w:asciiTheme="minorHAnsi" w:hAnsiTheme="minorHAnsi"/>
          <w:b/>
          <w:sz w:val="20"/>
          <w:szCs w:val="20"/>
        </w:rPr>
        <w:t>12</w:t>
      </w:r>
      <w:r w:rsidR="008F3E3B" w:rsidRPr="004554A4">
        <w:rPr>
          <w:rFonts w:asciiTheme="minorHAnsi" w:hAnsiTheme="minorHAnsi"/>
          <w:b/>
          <w:sz w:val="20"/>
          <w:szCs w:val="20"/>
        </w:rPr>
        <w:t xml:space="preserve">. </w:t>
      </w:r>
      <w:r w:rsidR="008F3E3B" w:rsidRPr="004554A4">
        <w:rPr>
          <w:rFonts w:asciiTheme="minorHAnsi" w:hAnsiTheme="minorHAnsi"/>
          <w:b/>
          <w:bCs/>
          <w:sz w:val="20"/>
          <w:szCs w:val="20"/>
        </w:rPr>
        <w:t xml:space="preserve">dr </w:t>
      </w:r>
      <w:r w:rsidR="008F3E3B" w:rsidRPr="004554A4">
        <w:rPr>
          <w:rFonts w:asciiTheme="minorHAnsi" w:hAnsiTheme="minorHAnsi"/>
          <w:b/>
          <w:sz w:val="20"/>
          <w:szCs w:val="20"/>
        </w:rPr>
        <w:t>Dorota Mroczkowska</w:t>
      </w:r>
    </w:p>
    <w:p w:rsidR="008F3E3B" w:rsidRPr="004554A4" w:rsidRDefault="008F3E3B" w:rsidP="008F3E3B">
      <w:pPr>
        <w:rPr>
          <w:rFonts w:cs="Times New Roman"/>
          <w:b/>
          <w:sz w:val="20"/>
          <w:szCs w:val="20"/>
        </w:rPr>
      </w:pPr>
      <w:r w:rsidRPr="004554A4">
        <w:rPr>
          <w:b/>
          <w:sz w:val="20"/>
          <w:szCs w:val="20"/>
          <w:lang w:val="de-DE"/>
        </w:rPr>
        <w:t xml:space="preserve">    </w:t>
      </w:r>
      <w:r w:rsidRPr="004554A4">
        <w:rPr>
          <w:b/>
          <w:sz w:val="20"/>
          <w:szCs w:val="20"/>
        </w:rPr>
        <w:t>Proponowana tematyka badawcza:</w:t>
      </w:r>
      <w:r w:rsidRPr="004554A4">
        <w:rPr>
          <w:sz w:val="20"/>
          <w:szCs w:val="20"/>
        </w:rPr>
        <w:t xml:space="preserve"> </w:t>
      </w:r>
      <w:r w:rsidRPr="004554A4">
        <w:rPr>
          <w:b/>
          <w:bCs/>
          <w:sz w:val="20"/>
          <w:szCs w:val="20"/>
        </w:rPr>
        <w:t>dla studentów III roku Socjologii I stopnia</w:t>
      </w:r>
      <w:r w:rsidRPr="004554A4">
        <w:rPr>
          <w:rFonts w:cs="Times New Roman"/>
          <w:b/>
          <w:sz w:val="20"/>
          <w:szCs w:val="20"/>
        </w:rPr>
        <w:t xml:space="preserve"> </w:t>
      </w:r>
    </w:p>
    <w:p w:rsidR="002C4746" w:rsidRDefault="002C4746" w:rsidP="002C4746">
      <w:pPr>
        <w:rPr>
          <w:sz w:val="20"/>
          <w:szCs w:val="20"/>
        </w:rPr>
      </w:pPr>
      <w:r w:rsidRPr="004554A4">
        <w:rPr>
          <w:bCs/>
          <w:sz w:val="20"/>
          <w:szCs w:val="20"/>
        </w:rPr>
        <w:t xml:space="preserve">1. </w:t>
      </w:r>
      <w:r w:rsidRPr="004554A4">
        <w:rPr>
          <w:b/>
          <w:bCs/>
          <w:sz w:val="20"/>
          <w:szCs w:val="20"/>
        </w:rPr>
        <w:t>Problematyka czasu wolnego i  jakości życia</w:t>
      </w:r>
      <w:r w:rsidRPr="004554A4">
        <w:rPr>
          <w:bCs/>
          <w:sz w:val="20"/>
          <w:szCs w:val="20"/>
        </w:rPr>
        <w:br/>
        <w:t xml:space="preserve">   </w:t>
      </w:r>
      <w:r w:rsidRPr="004554A4">
        <w:rPr>
          <w:sz w:val="20"/>
          <w:szCs w:val="20"/>
        </w:rPr>
        <w:t xml:space="preserve">Przeobrażenia, trendy w zakresie wypoczynku i czasu wolnego. Nowe sposoby spędzania, nowe formy </w:t>
      </w:r>
      <w:r w:rsidRPr="004554A4">
        <w:rPr>
          <w:sz w:val="20"/>
          <w:szCs w:val="20"/>
        </w:rPr>
        <w:br/>
        <w:t xml:space="preserve"> aktywności.   </w:t>
      </w:r>
      <w:r w:rsidRPr="004554A4">
        <w:rPr>
          <w:sz w:val="20"/>
          <w:szCs w:val="20"/>
        </w:rPr>
        <w:br/>
        <w:t xml:space="preserve">   Hobby, rekreacja, zabawa. </w:t>
      </w:r>
      <w:r w:rsidRPr="004554A4">
        <w:rPr>
          <w:sz w:val="20"/>
          <w:szCs w:val="20"/>
        </w:rPr>
        <w:br/>
        <w:t xml:space="preserve">   Czas wolny w różnych grupach społecznych (perspektywy klasowe, </w:t>
      </w:r>
      <w:proofErr w:type="spellStart"/>
      <w:r w:rsidRPr="004554A4">
        <w:rPr>
          <w:sz w:val="20"/>
          <w:szCs w:val="20"/>
        </w:rPr>
        <w:t>genderowe</w:t>
      </w:r>
      <w:proofErr w:type="spellEnd"/>
      <w:r w:rsidRPr="004554A4">
        <w:rPr>
          <w:sz w:val="20"/>
          <w:szCs w:val="20"/>
        </w:rPr>
        <w:t>).</w:t>
      </w:r>
      <w:r w:rsidRPr="004554A4">
        <w:rPr>
          <w:sz w:val="20"/>
          <w:szCs w:val="20"/>
        </w:rPr>
        <w:br/>
        <w:t xml:space="preserve">   Czas wolny jako nowe źródło czasowych nierówności - życie ludzi z nadmiarem czasu (emeryci, renciści, bezrobotni) i z niedoczasem. </w:t>
      </w:r>
      <w:r w:rsidRPr="004554A4">
        <w:rPr>
          <w:sz w:val="20"/>
          <w:szCs w:val="20"/>
        </w:rPr>
        <w:br/>
        <w:t xml:space="preserve">2. </w:t>
      </w:r>
      <w:r w:rsidRPr="004554A4">
        <w:rPr>
          <w:rFonts w:eastAsia="Times New Roman"/>
          <w:b/>
          <w:sz w:val="20"/>
          <w:szCs w:val="20"/>
        </w:rPr>
        <w:t>Akceleracja życia społecznego: pośpiech, zmęczenie, stres jako główne dominanty codziennego doświadczania.</w:t>
      </w:r>
      <w:r w:rsidRPr="004554A4">
        <w:rPr>
          <w:rFonts w:eastAsia="Times New Roman"/>
          <w:sz w:val="20"/>
          <w:szCs w:val="20"/>
        </w:rPr>
        <w:t xml:space="preserve">   </w:t>
      </w:r>
      <w:r w:rsidRPr="004554A4">
        <w:rPr>
          <w:rFonts w:eastAsia="Times New Roman"/>
          <w:sz w:val="20"/>
          <w:szCs w:val="20"/>
        </w:rPr>
        <w:br/>
        <w:t xml:space="preserve">3. </w:t>
      </w:r>
      <w:r w:rsidRPr="004554A4">
        <w:rPr>
          <w:rFonts w:eastAsia="Times New Roman"/>
          <w:b/>
          <w:sz w:val="20"/>
          <w:szCs w:val="20"/>
        </w:rPr>
        <w:t>Psychospołeczne aspekty kondycji zdrowotnej i psychicznej Polaków.</w:t>
      </w:r>
      <w:r w:rsidRPr="004554A4">
        <w:rPr>
          <w:rFonts w:eastAsia="Times New Roman"/>
          <w:sz w:val="20"/>
          <w:szCs w:val="20"/>
        </w:rPr>
        <w:t xml:space="preserve"> </w:t>
      </w:r>
      <w:r w:rsidRPr="004554A4">
        <w:rPr>
          <w:rFonts w:eastAsia="Times New Roman"/>
          <w:sz w:val="20"/>
          <w:szCs w:val="20"/>
        </w:rPr>
        <w:br/>
        <w:t>4</w:t>
      </w:r>
      <w:r w:rsidRPr="004554A4">
        <w:rPr>
          <w:rFonts w:eastAsia="Times New Roman"/>
          <w:b/>
          <w:sz w:val="20"/>
          <w:szCs w:val="20"/>
        </w:rPr>
        <w:t>. Stosunek Polaków do własnego zdrowia.</w:t>
      </w:r>
      <w:r w:rsidRPr="004554A4">
        <w:rPr>
          <w:rFonts w:eastAsia="Times New Roman"/>
          <w:sz w:val="20"/>
          <w:szCs w:val="20"/>
        </w:rPr>
        <w:t xml:space="preserve"> </w:t>
      </w:r>
      <w:r w:rsidRPr="004554A4">
        <w:rPr>
          <w:rFonts w:eastAsia="Times New Roman"/>
          <w:sz w:val="20"/>
          <w:szCs w:val="20"/>
        </w:rPr>
        <w:br/>
        <w:t xml:space="preserve">5. </w:t>
      </w:r>
      <w:r w:rsidRPr="004554A4">
        <w:rPr>
          <w:rFonts w:eastAsia="Times New Roman"/>
          <w:b/>
          <w:sz w:val="20"/>
          <w:szCs w:val="20"/>
        </w:rPr>
        <w:t>Poczucie bezpieczeństwa zdrowotnego.</w:t>
      </w:r>
      <w:r w:rsidRPr="004554A4">
        <w:rPr>
          <w:rFonts w:eastAsia="Times New Roman"/>
          <w:sz w:val="20"/>
          <w:szCs w:val="20"/>
        </w:rPr>
        <w:t xml:space="preserve"> </w:t>
      </w:r>
      <w:r w:rsidRPr="004554A4">
        <w:rPr>
          <w:sz w:val="20"/>
          <w:szCs w:val="20"/>
        </w:rPr>
        <w:br/>
        <w:t xml:space="preserve">    </w:t>
      </w:r>
      <w:r w:rsidRPr="004554A4">
        <w:rPr>
          <w:rFonts w:eastAsia="Times New Roman"/>
          <w:sz w:val="20"/>
          <w:szCs w:val="20"/>
        </w:rPr>
        <w:t xml:space="preserve">Zachowania pro i </w:t>
      </w:r>
      <w:proofErr w:type="spellStart"/>
      <w:r w:rsidRPr="004554A4">
        <w:rPr>
          <w:rFonts w:eastAsia="Times New Roman"/>
          <w:sz w:val="20"/>
          <w:szCs w:val="20"/>
        </w:rPr>
        <w:t>antyzdrowotne</w:t>
      </w:r>
      <w:proofErr w:type="spellEnd"/>
      <w:r w:rsidRPr="004554A4">
        <w:rPr>
          <w:rFonts w:eastAsia="Times New Roman"/>
          <w:sz w:val="20"/>
          <w:szCs w:val="20"/>
        </w:rPr>
        <w:t xml:space="preserve"> (z naciskiem na młodzież) </w:t>
      </w:r>
      <w:r w:rsidRPr="004554A4">
        <w:rPr>
          <w:rFonts w:eastAsia="Times New Roman"/>
          <w:sz w:val="20"/>
          <w:szCs w:val="20"/>
        </w:rPr>
        <w:br/>
      </w:r>
      <w:r w:rsidRPr="004554A4">
        <w:rPr>
          <w:rFonts w:eastAsia="Times New Roman"/>
          <w:b/>
          <w:sz w:val="20"/>
          <w:szCs w:val="20"/>
        </w:rPr>
        <w:t>6. Choroby cywilizacyjne (w tym otyłość).</w:t>
      </w:r>
      <w:r w:rsidRPr="004554A4">
        <w:rPr>
          <w:rFonts w:eastAsia="Times New Roman"/>
          <w:sz w:val="20"/>
          <w:szCs w:val="20"/>
        </w:rPr>
        <w:t xml:space="preserve">  </w:t>
      </w:r>
      <w:r w:rsidRPr="004554A4">
        <w:rPr>
          <w:rFonts w:eastAsia="Times New Roman"/>
          <w:sz w:val="20"/>
          <w:szCs w:val="20"/>
        </w:rPr>
        <w:br/>
        <w:t xml:space="preserve">7. </w:t>
      </w:r>
      <w:r w:rsidRPr="004554A4">
        <w:rPr>
          <w:rFonts w:eastAsia="Times New Roman"/>
          <w:b/>
          <w:sz w:val="20"/>
          <w:szCs w:val="20"/>
        </w:rPr>
        <w:t>Psychospołeczne uwarunkowania zaburzeń jedzenia i problemów jedzeniowych. Dieta.</w:t>
      </w:r>
      <w:r w:rsidRPr="004554A4">
        <w:rPr>
          <w:rFonts w:eastAsia="Times New Roman"/>
          <w:sz w:val="20"/>
          <w:szCs w:val="20"/>
        </w:rPr>
        <w:t xml:space="preserve"> </w:t>
      </w:r>
      <w:r w:rsidRPr="004554A4">
        <w:rPr>
          <w:rFonts w:eastAsia="Times New Roman"/>
          <w:sz w:val="20"/>
          <w:szCs w:val="20"/>
        </w:rPr>
        <w:br/>
        <w:t xml:space="preserve">8. </w:t>
      </w:r>
      <w:r w:rsidRPr="004554A4">
        <w:rPr>
          <w:b/>
          <w:bCs/>
          <w:sz w:val="20"/>
          <w:szCs w:val="20"/>
        </w:rPr>
        <w:t xml:space="preserve">Socjologia jedzenia. </w:t>
      </w:r>
      <w:r w:rsidRPr="004554A4">
        <w:rPr>
          <w:rFonts w:eastAsia="Times New Roman"/>
          <w:sz w:val="20"/>
          <w:szCs w:val="20"/>
        </w:rPr>
        <w:br/>
      </w:r>
      <w:r w:rsidRPr="004554A4">
        <w:rPr>
          <w:sz w:val="20"/>
          <w:szCs w:val="20"/>
        </w:rPr>
        <w:lastRenderedPageBreak/>
        <w:t xml:space="preserve">    Co, jak i po co jemy - funkcje i znaczenie jedzenia. </w:t>
      </w:r>
      <w:r w:rsidRPr="004554A4">
        <w:rPr>
          <w:rFonts w:eastAsia="Times New Roman"/>
          <w:sz w:val="20"/>
          <w:szCs w:val="20"/>
        </w:rPr>
        <w:br/>
        <w:t xml:space="preserve">    </w:t>
      </w:r>
      <w:r w:rsidRPr="004554A4">
        <w:rPr>
          <w:sz w:val="20"/>
          <w:szCs w:val="20"/>
        </w:rPr>
        <w:t xml:space="preserve">Mody i trendy jedzeniowe.  </w:t>
      </w:r>
      <w:r w:rsidRPr="004554A4">
        <w:rPr>
          <w:rFonts w:eastAsia="Times New Roman"/>
          <w:sz w:val="20"/>
          <w:szCs w:val="20"/>
        </w:rPr>
        <w:br/>
        <w:t xml:space="preserve">    </w:t>
      </w:r>
      <w:r w:rsidRPr="004554A4">
        <w:rPr>
          <w:sz w:val="20"/>
          <w:szCs w:val="20"/>
        </w:rPr>
        <w:t xml:space="preserve">Zachowania przy stole. Jedzenie i/a więzi, relacje, życie towarzyskie. </w:t>
      </w:r>
      <w:r w:rsidRPr="004554A4">
        <w:rPr>
          <w:rFonts w:eastAsia="Times New Roman"/>
          <w:sz w:val="20"/>
          <w:szCs w:val="20"/>
        </w:rPr>
        <w:br/>
        <w:t xml:space="preserve">    </w:t>
      </w:r>
      <w:r w:rsidRPr="004554A4">
        <w:rPr>
          <w:sz w:val="20"/>
          <w:szCs w:val="20"/>
        </w:rPr>
        <w:t xml:space="preserve">Jedzenie w domu i poza domem. </w:t>
      </w:r>
      <w:r w:rsidRPr="004554A4">
        <w:rPr>
          <w:rFonts w:eastAsia="Times New Roman"/>
          <w:sz w:val="20"/>
          <w:szCs w:val="20"/>
        </w:rPr>
        <w:br/>
        <w:t xml:space="preserve">9. </w:t>
      </w:r>
      <w:r w:rsidRPr="004554A4">
        <w:rPr>
          <w:b/>
          <w:bCs/>
          <w:sz w:val="20"/>
          <w:szCs w:val="20"/>
        </w:rPr>
        <w:t xml:space="preserve">Relacje i emocje we współczesnych organizacjach. </w:t>
      </w:r>
      <w:r w:rsidRPr="004554A4">
        <w:rPr>
          <w:rFonts w:eastAsia="Times New Roman"/>
          <w:sz w:val="20"/>
          <w:szCs w:val="20"/>
        </w:rPr>
        <w:br/>
        <w:t xml:space="preserve">    </w:t>
      </w:r>
      <w:r w:rsidRPr="004554A4">
        <w:rPr>
          <w:sz w:val="20"/>
          <w:szCs w:val="20"/>
        </w:rPr>
        <w:t xml:space="preserve">Zarządzanie emocjami w pracy. Łańcuchy przepływu emocji. </w:t>
      </w:r>
      <w:r w:rsidRPr="004554A4">
        <w:rPr>
          <w:rFonts w:eastAsia="Times New Roman"/>
          <w:sz w:val="20"/>
          <w:szCs w:val="20"/>
        </w:rPr>
        <w:br/>
        <w:t xml:space="preserve">    </w:t>
      </w:r>
      <w:r w:rsidRPr="004554A4">
        <w:rPr>
          <w:sz w:val="20"/>
          <w:szCs w:val="20"/>
        </w:rPr>
        <w:t>Komunikacja i konflikty  w organizacji. </w:t>
      </w:r>
      <w:r w:rsidRPr="004554A4">
        <w:rPr>
          <w:sz w:val="20"/>
          <w:szCs w:val="20"/>
        </w:rPr>
        <w:br/>
        <w:t xml:space="preserve">    Polityki WLB w organizacji. </w:t>
      </w:r>
    </w:p>
    <w:p w:rsidR="007F2B3A" w:rsidRPr="004554A4" w:rsidRDefault="007F2B3A" w:rsidP="002C4746">
      <w:pPr>
        <w:rPr>
          <w:rFonts w:eastAsia="Times New Roman"/>
          <w:sz w:val="20"/>
          <w:szCs w:val="20"/>
        </w:rPr>
      </w:pPr>
    </w:p>
    <w:p w:rsidR="002C4746" w:rsidRPr="004554A4" w:rsidRDefault="00514A3A" w:rsidP="002C4746">
      <w:pPr>
        <w:pStyle w:val="Tekstpodstawowywcity"/>
        <w:ind w:left="0"/>
        <w:rPr>
          <w:rFonts w:asciiTheme="minorHAnsi" w:hAnsiTheme="minorHAnsi"/>
          <w:b/>
          <w:bCs/>
          <w:sz w:val="20"/>
          <w:szCs w:val="20"/>
          <w:lang w:val="de-DE"/>
        </w:rPr>
      </w:pPr>
      <w:r w:rsidRPr="004554A4">
        <w:rPr>
          <w:rFonts w:asciiTheme="minorHAnsi" w:hAnsiTheme="minorHAnsi"/>
          <w:b/>
          <w:sz w:val="20"/>
          <w:szCs w:val="20"/>
        </w:rPr>
        <w:t>1</w:t>
      </w:r>
      <w:r w:rsidR="007F2B3A">
        <w:rPr>
          <w:rFonts w:asciiTheme="minorHAnsi" w:hAnsiTheme="minorHAnsi"/>
          <w:b/>
          <w:sz w:val="20"/>
          <w:szCs w:val="20"/>
        </w:rPr>
        <w:t>3</w:t>
      </w:r>
      <w:r w:rsidR="002C4746" w:rsidRPr="004554A4">
        <w:rPr>
          <w:rFonts w:asciiTheme="minorHAnsi" w:hAnsiTheme="minorHAnsi"/>
          <w:b/>
          <w:sz w:val="20"/>
          <w:szCs w:val="20"/>
        </w:rPr>
        <w:t xml:space="preserve">. </w:t>
      </w:r>
      <w:r w:rsidR="002C4746" w:rsidRPr="004554A4">
        <w:rPr>
          <w:rFonts w:asciiTheme="minorHAnsi" w:hAnsiTheme="minorHAnsi"/>
          <w:b/>
          <w:bCs/>
          <w:sz w:val="20"/>
          <w:szCs w:val="20"/>
        </w:rPr>
        <w:t xml:space="preserve">dr </w:t>
      </w:r>
      <w:r w:rsidRPr="004554A4">
        <w:rPr>
          <w:rFonts w:asciiTheme="minorHAnsi" w:hAnsiTheme="minorHAnsi"/>
          <w:b/>
          <w:sz w:val="20"/>
          <w:szCs w:val="20"/>
        </w:rPr>
        <w:t>Elżbieta Smolarkiewicz</w:t>
      </w:r>
    </w:p>
    <w:p w:rsidR="002C4746" w:rsidRPr="004554A4" w:rsidRDefault="002C4746" w:rsidP="002C4746">
      <w:pPr>
        <w:rPr>
          <w:rFonts w:cs="Times New Roman"/>
          <w:b/>
          <w:sz w:val="20"/>
          <w:szCs w:val="20"/>
        </w:rPr>
      </w:pPr>
      <w:r w:rsidRPr="004554A4">
        <w:rPr>
          <w:b/>
          <w:sz w:val="20"/>
          <w:szCs w:val="20"/>
          <w:lang w:val="de-DE"/>
        </w:rPr>
        <w:t xml:space="preserve">    </w:t>
      </w:r>
      <w:r w:rsidRPr="004554A4">
        <w:rPr>
          <w:b/>
          <w:sz w:val="20"/>
          <w:szCs w:val="20"/>
        </w:rPr>
        <w:t>Proponowana tematyka badawcza:</w:t>
      </w:r>
      <w:r w:rsidRPr="004554A4">
        <w:rPr>
          <w:sz w:val="20"/>
          <w:szCs w:val="20"/>
        </w:rPr>
        <w:t xml:space="preserve"> </w:t>
      </w:r>
      <w:r w:rsidRPr="004554A4">
        <w:rPr>
          <w:b/>
          <w:bCs/>
          <w:sz w:val="20"/>
          <w:szCs w:val="20"/>
        </w:rPr>
        <w:t>dla studentów III roku Socjologii I stopnia</w:t>
      </w:r>
      <w:r w:rsidRPr="004554A4">
        <w:rPr>
          <w:rFonts w:cs="Times New Roman"/>
          <w:b/>
          <w:sz w:val="20"/>
          <w:szCs w:val="20"/>
        </w:rPr>
        <w:t xml:space="preserve"> </w:t>
      </w:r>
    </w:p>
    <w:p w:rsidR="00AE5D34" w:rsidRPr="004554A4" w:rsidRDefault="00AE5D34" w:rsidP="00AE5D34">
      <w:pPr>
        <w:spacing w:line="360" w:lineRule="auto"/>
        <w:jc w:val="both"/>
        <w:rPr>
          <w:sz w:val="20"/>
          <w:szCs w:val="20"/>
        </w:rPr>
      </w:pPr>
      <w:r w:rsidRPr="004554A4">
        <w:rPr>
          <w:sz w:val="20"/>
          <w:szCs w:val="20"/>
        </w:rPr>
        <w:t>Tematyka seminarium obejmuje:</w:t>
      </w:r>
    </w:p>
    <w:p w:rsidR="00AE5D34" w:rsidRPr="004554A4" w:rsidRDefault="00AE5D34" w:rsidP="00AE5D34">
      <w:pPr>
        <w:spacing w:line="360" w:lineRule="auto"/>
        <w:jc w:val="both"/>
        <w:rPr>
          <w:sz w:val="20"/>
          <w:szCs w:val="20"/>
        </w:rPr>
      </w:pPr>
      <w:r w:rsidRPr="004554A4">
        <w:rPr>
          <w:sz w:val="20"/>
          <w:szCs w:val="20"/>
        </w:rPr>
        <w:t xml:space="preserve">-  zagadnienia związane z kształtowaniem  tożsamości jednostki (zmian w zakresie postrzegania siebie w kontekście rosnącego zróżnicowania społeczno-kulturowego) i tożsamości zbiorowej (w tym w szczególności lokalnej, regionalnej, narodowej i europejskiej); </w:t>
      </w:r>
    </w:p>
    <w:p w:rsidR="00AE5D34" w:rsidRPr="004554A4" w:rsidRDefault="00AE5D34" w:rsidP="00AE5D34">
      <w:pPr>
        <w:spacing w:line="360" w:lineRule="auto"/>
        <w:jc w:val="both"/>
        <w:rPr>
          <w:sz w:val="20"/>
          <w:szCs w:val="20"/>
        </w:rPr>
      </w:pPr>
      <w:r w:rsidRPr="004554A4">
        <w:rPr>
          <w:sz w:val="20"/>
          <w:szCs w:val="20"/>
        </w:rPr>
        <w:t xml:space="preserve"> - problematyka społeczno-kulturowych uwarunkowań migracji i ich przebiegu – motywy i kierunki migracji (zewnętrznych i wewnętrznych), problem przystosowania do nowych warunków, postawy wobec migrantów (a także uchodźców), stereotypy narodowe, zmiany identyfikacji w warunkach migracji;</w:t>
      </w:r>
    </w:p>
    <w:p w:rsidR="00AE5D34" w:rsidRPr="004554A4" w:rsidRDefault="00AE5D34" w:rsidP="00AE5D34">
      <w:pPr>
        <w:spacing w:line="360" w:lineRule="auto"/>
        <w:jc w:val="both"/>
        <w:rPr>
          <w:sz w:val="20"/>
          <w:szCs w:val="20"/>
        </w:rPr>
      </w:pPr>
      <w:r w:rsidRPr="004554A4">
        <w:rPr>
          <w:sz w:val="20"/>
          <w:szCs w:val="20"/>
        </w:rPr>
        <w:t xml:space="preserve">- zagadnienia związane z tematyką pogranicza kulturowego i terytorialnego, zróżnicowania etnicznego; </w:t>
      </w:r>
    </w:p>
    <w:p w:rsidR="00AE5D34" w:rsidRPr="004554A4" w:rsidRDefault="00AE5D34" w:rsidP="00AE5D34">
      <w:pPr>
        <w:spacing w:line="360" w:lineRule="auto"/>
        <w:jc w:val="both"/>
        <w:rPr>
          <w:sz w:val="20"/>
          <w:szCs w:val="20"/>
        </w:rPr>
      </w:pPr>
      <w:r w:rsidRPr="004554A4">
        <w:rPr>
          <w:sz w:val="20"/>
          <w:szCs w:val="20"/>
        </w:rPr>
        <w:t>- zagadnienia zróżnicowania kulturowego i etnicznego jako podstawy stosunków międzyludzkich, konfliktów o podłożu etnicznym, symbolizacji przestrzeni, roli szeroko pojętej granicy w świadomości jednostek i zbiorowości.</w:t>
      </w:r>
    </w:p>
    <w:p w:rsidR="00AE5D34" w:rsidRPr="004554A4" w:rsidRDefault="00AE5D34" w:rsidP="00AE5D34">
      <w:pPr>
        <w:pStyle w:val="Standard"/>
        <w:rPr>
          <w:rFonts w:asciiTheme="minorHAnsi" w:hAnsiTheme="minorHAnsi"/>
          <w:sz w:val="20"/>
          <w:szCs w:val="20"/>
        </w:rPr>
      </w:pPr>
    </w:p>
    <w:p w:rsidR="00E335F7" w:rsidRPr="004554A4" w:rsidRDefault="00E335F7" w:rsidP="00AE5D34">
      <w:pPr>
        <w:spacing w:after="0"/>
        <w:rPr>
          <w:rFonts w:cs="Times New Roman"/>
          <w:sz w:val="20"/>
          <w:szCs w:val="20"/>
        </w:rPr>
      </w:pPr>
    </w:p>
    <w:p w:rsidR="00E335F7" w:rsidRPr="004554A4" w:rsidRDefault="00E335F7" w:rsidP="00E335F7">
      <w:pPr>
        <w:rPr>
          <w:b/>
          <w:sz w:val="20"/>
          <w:szCs w:val="20"/>
        </w:rPr>
      </w:pPr>
    </w:p>
    <w:p w:rsidR="00AE5D34" w:rsidRPr="004554A4" w:rsidRDefault="00AE5D34">
      <w:pPr>
        <w:rPr>
          <w:sz w:val="20"/>
          <w:szCs w:val="20"/>
        </w:rPr>
      </w:pPr>
    </w:p>
    <w:p w:rsidR="00E335F7" w:rsidRPr="004554A4" w:rsidRDefault="00E335F7">
      <w:pPr>
        <w:rPr>
          <w:sz w:val="20"/>
          <w:szCs w:val="20"/>
        </w:rPr>
      </w:pPr>
    </w:p>
    <w:p w:rsidR="008F3E3B" w:rsidRPr="004554A4" w:rsidRDefault="008F3E3B" w:rsidP="00E5684D">
      <w:pPr>
        <w:rPr>
          <w:b/>
          <w:sz w:val="20"/>
          <w:szCs w:val="20"/>
        </w:rPr>
      </w:pPr>
    </w:p>
    <w:p w:rsidR="00514A3A" w:rsidRDefault="00514A3A" w:rsidP="00E5684D">
      <w:pPr>
        <w:rPr>
          <w:b/>
        </w:rPr>
      </w:pPr>
    </w:p>
    <w:sectPr w:rsidR="00514A3A" w:rsidSect="00514A3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43B"/>
    <w:multiLevelType w:val="hybridMultilevel"/>
    <w:tmpl w:val="042C83A8"/>
    <w:lvl w:ilvl="0" w:tplc="7AFA6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74C92"/>
    <w:multiLevelType w:val="multilevel"/>
    <w:tmpl w:val="6168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52069"/>
    <w:multiLevelType w:val="hybridMultilevel"/>
    <w:tmpl w:val="0204B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67F1F"/>
    <w:multiLevelType w:val="hybridMultilevel"/>
    <w:tmpl w:val="1D42F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70473"/>
    <w:multiLevelType w:val="hybridMultilevel"/>
    <w:tmpl w:val="C1D0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846C5F"/>
    <w:multiLevelType w:val="hybridMultilevel"/>
    <w:tmpl w:val="E25ED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609A7"/>
    <w:multiLevelType w:val="multilevel"/>
    <w:tmpl w:val="137491C4"/>
    <w:styleLink w:val="WWNum1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D652B"/>
    <w:multiLevelType w:val="hybridMultilevel"/>
    <w:tmpl w:val="912E2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F2EEA"/>
    <w:multiLevelType w:val="multilevel"/>
    <w:tmpl w:val="FCAE3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2C045D"/>
    <w:multiLevelType w:val="hybridMultilevel"/>
    <w:tmpl w:val="0204B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64FA9"/>
    <w:multiLevelType w:val="hybridMultilevel"/>
    <w:tmpl w:val="0204B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006B9"/>
    <w:multiLevelType w:val="hybridMultilevel"/>
    <w:tmpl w:val="39C49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7207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BF7F7D"/>
    <w:multiLevelType w:val="hybridMultilevel"/>
    <w:tmpl w:val="90E4F962"/>
    <w:lvl w:ilvl="0" w:tplc="81AAC914">
      <w:start w:val="1"/>
      <w:numFmt w:val="lowerLetter"/>
      <w:lvlText w:val="%1)"/>
      <w:lvlJc w:val="left"/>
      <w:pPr>
        <w:ind w:left="720" w:hanging="360"/>
      </w:pPr>
      <w:rPr>
        <w:rFonts w:hAnsi="Symbo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4"/>
  </w:num>
  <w:num w:numId="5">
    <w:abstractNumId w:val="9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3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34"/>
    <w:rsid w:val="000C4FFA"/>
    <w:rsid w:val="00114042"/>
    <w:rsid w:val="00222E86"/>
    <w:rsid w:val="00284168"/>
    <w:rsid w:val="002C4746"/>
    <w:rsid w:val="00422288"/>
    <w:rsid w:val="004554A4"/>
    <w:rsid w:val="004F425A"/>
    <w:rsid w:val="00514A3A"/>
    <w:rsid w:val="005D24CB"/>
    <w:rsid w:val="006D519C"/>
    <w:rsid w:val="00760C55"/>
    <w:rsid w:val="007D2C57"/>
    <w:rsid w:val="007F2B3A"/>
    <w:rsid w:val="008F3E3B"/>
    <w:rsid w:val="009147DB"/>
    <w:rsid w:val="00A4242A"/>
    <w:rsid w:val="00AC397A"/>
    <w:rsid w:val="00AE5D34"/>
    <w:rsid w:val="00BC1130"/>
    <w:rsid w:val="00BD234E"/>
    <w:rsid w:val="00C74D21"/>
    <w:rsid w:val="00E03142"/>
    <w:rsid w:val="00E335F7"/>
    <w:rsid w:val="00E56320"/>
    <w:rsid w:val="00E5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EFB6"/>
  <w15:chartTrackingRefBased/>
  <w15:docId w15:val="{1FD84228-BF7C-4183-857B-020BBD6C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D24C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5D34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  <w:style w:type="paragraph" w:customStyle="1" w:styleId="Standard">
    <w:name w:val="Standard"/>
    <w:rsid w:val="00AE5D3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</w:rPr>
  </w:style>
  <w:style w:type="paragraph" w:styleId="Akapitzlist">
    <w:name w:val="List Paragraph"/>
    <w:basedOn w:val="Standard"/>
    <w:uiPriority w:val="34"/>
    <w:qFormat/>
    <w:rsid w:val="00AE5D34"/>
    <w:pPr>
      <w:ind w:left="720"/>
    </w:pPr>
  </w:style>
  <w:style w:type="numbering" w:customStyle="1" w:styleId="WWNum1">
    <w:name w:val="WWNum1"/>
    <w:basedOn w:val="Bezlisty"/>
    <w:rsid w:val="00AE5D34"/>
    <w:pPr>
      <w:numPr>
        <w:numId w:val="2"/>
      </w:numPr>
    </w:pPr>
  </w:style>
  <w:style w:type="character" w:customStyle="1" w:styleId="Nagwek3Znak">
    <w:name w:val="Nagłówek 3 Znak"/>
    <w:basedOn w:val="Domylnaczcionkaakapitu"/>
    <w:link w:val="Nagwek3"/>
    <w:rsid w:val="005D24C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5D24C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24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D24CB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1404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1404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1388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</dc:creator>
  <cp:keywords/>
  <dc:description/>
  <cp:lastModifiedBy>105</cp:lastModifiedBy>
  <cp:revision>13</cp:revision>
  <dcterms:created xsi:type="dcterms:W3CDTF">2019-10-21T12:58:00Z</dcterms:created>
  <dcterms:modified xsi:type="dcterms:W3CDTF">2019-10-23T12:44:00Z</dcterms:modified>
</cp:coreProperties>
</file>